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A567C" w14:textId="77777777" w:rsidR="00597277" w:rsidRDefault="00597277">
      <w:pPr>
        <w:rPr>
          <w:color w:val="5B5B5F"/>
          <w:sz w:val="32"/>
          <w:szCs w:val="32"/>
        </w:rPr>
      </w:pPr>
      <w:bookmarkStart w:id="0" w:name="_Hlk169266901"/>
    </w:p>
    <w:p w14:paraId="37820677" w14:textId="77777777" w:rsidR="00CE5A8D" w:rsidRDefault="00CE5A8D" w:rsidP="00CE5A8D">
      <w:pPr>
        <w:jc w:val="center"/>
        <w:rPr>
          <w:b/>
          <w:i/>
          <w:sz w:val="24"/>
          <w:szCs w:val="24"/>
        </w:rPr>
      </w:pPr>
      <w:r>
        <w:rPr>
          <w:b/>
          <w:sz w:val="24"/>
          <w:szCs w:val="24"/>
        </w:rPr>
        <w:t>AVISO DE DISPENSA ELETRÔNICA Nº</w:t>
      </w:r>
      <w:r>
        <w:rPr>
          <w:b/>
          <w:i/>
          <w:color w:val="ED0000"/>
          <w:sz w:val="24"/>
          <w:szCs w:val="24"/>
        </w:rPr>
        <w:t>008</w:t>
      </w:r>
      <w:r>
        <w:rPr>
          <w:b/>
          <w:i/>
          <w:sz w:val="24"/>
          <w:szCs w:val="24"/>
        </w:rPr>
        <w:t>/2.024</w:t>
      </w:r>
    </w:p>
    <w:p w14:paraId="123EE7DD" w14:textId="77777777" w:rsidR="00CE5A8D" w:rsidRDefault="00CE5A8D" w:rsidP="00CE5A8D">
      <w:pPr>
        <w:jc w:val="center"/>
        <w:rPr>
          <w:b/>
          <w:i/>
          <w:sz w:val="24"/>
          <w:szCs w:val="24"/>
        </w:rPr>
      </w:pPr>
    </w:p>
    <w:p w14:paraId="1251BA97" w14:textId="77777777" w:rsidR="00CE5A8D" w:rsidRDefault="00CE5A8D" w:rsidP="00CE5A8D">
      <w:pPr>
        <w:spacing w:line="259" w:lineRule="auto"/>
        <w:rPr>
          <w:b/>
          <w:color w:val="405CA1"/>
          <w:sz w:val="28"/>
          <w:szCs w:val="28"/>
        </w:rPr>
      </w:pPr>
    </w:p>
    <w:p w14:paraId="646FFA43" w14:textId="77777777" w:rsidR="00CE5A8D" w:rsidRDefault="00CE5A8D" w:rsidP="00CE5A8D">
      <w:pPr>
        <w:spacing w:line="259" w:lineRule="auto"/>
        <w:rPr>
          <w:b/>
          <w:color w:val="405CA1"/>
          <w:sz w:val="28"/>
          <w:szCs w:val="28"/>
        </w:rPr>
      </w:pPr>
    </w:p>
    <w:p w14:paraId="36E0BA27" w14:textId="77777777" w:rsidR="00CE5A8D" w:rsidRDefault="00CE5A8D" w:rsidP="00CE5A8D">
      <w:pPr>
        <w:spacing w:line="259" w:lineRule="auto"/>
        <w:rPr>
          <w:b/>
          <w:sz w:val="24"/>
          <w:szCs w:val="24"/>
        </w:rPr>
      </w:pPr>
    </w:p>
    <w:p w14:paraId="66522D87" w14:textId="77777777" w:rsidR="00CE5A8D" w:rsidRDefault="00CE5A8D" w:rsidP="00CE5A8D">
      <w:pPr>
        <w:jc w:val="both"/>
        <w:rPr>
          <w:b/>
          <w:color w:val="FF0000"/>
          <w:sz w:val="28"/>
          <w:szCs w:val="28"/>
        </w:rPr>
      </w:pPr>
      <w:bookmarkStart w:id="1" w:name="_heading=h.2s8eyo1" w:colFirst="0" w:colLast="0"/>
      <w:bookmarkEnd w:id="1"/>
      <w:r>
        <w:rPr>
          <w:b/>
          <w:sz w:val="24"/>
          <w:szCs w:val="24"/>
        </w:rPr>
        <w:t xml:space="preserve">OBJETO: </w:t>
      </w:r>
      <w:bookmarkStart w:id="2" w:name="_Hlk169266672"/>
      <w:r>
        <w:rPr>
          <w:b/>
          <w:color w:val="FF0000"/>
          <w:sz w:val="24"/>
          <w:szCs w:val="24"/>
        </w:rPr>
        <w:t>Contratação de empresa especializada para o fornecimento de massa asfáltica em CBUQ e emulsão, para operação tapa buraco em diversos logradouros públicos no Município de Córrego Danta/MG, de acordo com as descrições e especificações do Termo de Referência.</w:t>
      </w:r>
      <w:bookmarkEnd w:id="2"/>
    </w:p>
    <w:p w14:paraId="79A97931" w14:textId="77777777" w:rsidR="00CE5A8D" w:rsidRDefault="00CE5A8D" w:rsidP="00CE5A8D">
      <w:pPr>
        <w:rPr>
          <w:sz w:val="24"/>
          <w:szCs w:val="24"/>
        </w:rPr>
      </w:pPr>
    </w:p>
    <w:p w14:paraId="759B553E" w14:textId="77777777" w:rsidR="00CE5A8D" w:rsidRDefault="00CE5A8D" w:rsidP="00CE5A8D">
      <w:pPr>
        <w:jc w:val="both"/>
        <w:rPr>
          <w:b/>
          <w:sz w:val="24"/>
          <w:szCs w:val="24"/>
        </w:rPr>
      </w:pPr>
      <w:r>
        <w:rPr>
          <w:b/>
          <w:sz w:val="24"/>
          <w:szCs w:val="24"/>
        </w:rPr>
        <w:t xml:space="preserve">VALOR TOTAL ESTIMADO DA CONTRATAÇÃO: </w:t>
      </w:r>
      <w:r>
        <w:rPr>
          <w:b/>
          <w:color w:val="ED0000"/>
          <w:sz w:val="24"/>
          <w:szCs w:val="24"/>
        </w:rPr>
        <w:t>R$ 40.498,66(QUARENTA E MIL QUATROCENTOS E NOVENTA E OITO REAIS E SESSENTA E SEIS CENTAVOS).</w:t>
      </w:r>
    </w:p>
    <w:p w14:paraId="632222E2" w14:textId="77777777" w:rsidR="00CE5A8D" w:rsidRDefault="00CE5A8D" w:rsidP="00CE5A8D">
      <w:pPr>
        <w:rPr>
          <w:sz w:val="24"/>
          <w:szCs w:val="24"/>
        </w:rPr>
      </w:pPr>
    </w:p>
    <w:p w14:paraId="2FA11F94" w14:textId="77777777" w:rsidR="00CE5A8D" w:rsidRDefault="00CE5A8D" w:rsidP="00CE5A8D">
      <w:pPr>
        <w:jc w:val="both"/>
        <w:rPr>
          <w:sz w:val="24"/>
          <w:szCs w:val="24"/>
        </w:rPr>
      </w:pPr>
      <w:r>
        <w:rPr>
          <w:b/>
          <w:sz w:val="24"/>
          <w:szCs w:val="24"/>
        </w:rPr>
        <w:t xml:space="preserve">PERÍODO DE PROPOSTAS: </w:t>
      </w:r>
      <w:r>
        <w:rPr>
          <w:sz w:val="24"/>
          <w:szCs w:val="24"/>
        </w:rPr>
        <w:t>De 17</w:t>
      </w:r>
      <w:r>
        <w:rPr>
          <w:b/>
          <w:sz w:val="24"/>
          <w:szCs w:val="24"/>
        </w:rPr>
        <w:t xml:space="preserve">/06/2024 </w:t>
      </w:r>
      <w:r>
        <w:rPr>
          <w:sz w:val="24"/>
          <w:szCs w:val="24"/>
        </w:rPr>
        <w:t xml:space="preserve">às </w:t>
      </w:r>
      <w:r>
        <w:rPr>
          <w:b/>
          <w:sz w:val="24"/>
          <w:szCs w:val="24"/>
        </w:rPr>
        <w:t>8h, até</w:t>
      </w:r>
      <w:r>
        <w:rPr>
          <w:sz w:val="24"/>
          <w:szCs w:val="24"/>
        </w:rPr>
        <w:t xml:space="preserve"> </w:t>
      </w:r>
      <w:r>
        <w:rPr>
          <w:b/>
          <w:sz w:val="24"/>
          <w:szCs w:val="24"/>
        </w:rPr>
        <w:t xml:space="preserve">20/06/2024 </w:t>
      </w:r>
      <w:r>
        <w:rPr>
          <w:sz w:val="24"/>
          <w:szCs w:val="24"/>
        </w:rPr>
        <w:t xml:space="preserve">às </w:t>
      </w:r>
      <w:r>
        <w:rPr>
          <w:b/>
          <w:sz w:val="24"/>
          <w:szCs w:val="24"/>
        </w:rPr>
        <w:t>7:59:59h.</w:t>
      </w:r>
    </w:p>
    <w:p w14:paraId="534544AF" w14:textId="77777777" w:rsidR="00CE5A8D" w:rsidRDefault="00CE5A8D" w:rsidP="00CE5A8D">
      <w:pPr>
        <w:rPr>
          <w:sz w:val="24"/>
          <w:szCs w:val="24"/>
        </w:rPr>
      </w:pPr>
    </w:p>
    <w:p w14:paraId="2368D833" w14:textId="77777777" w:rsidR="00CE5A8D" w:rsidRDefault="00CE5A8D" w:rsidP="00CE5A8D">
      <w:pPr>
        <w:rPr>
          <w:sz w:val="24"/>
          <w:szCs w:val="24"/>
        </w:rPr>
      </w:pPr>
      <w:bookmarkStart w:id="3" w:name="_heading=h.gjdgxs" w:colFirst="0" w:colLast="0"/>
      <w:bookmarkEnd w:id="3"/>
      <w:r>
        <w:rPr>
          <w:b/>
          <w:sz w:val="24"/>
          <w:szCs w:val="24"/>
        </w:rPr>
        <w:t xml:space="preserve">PERÍODO DE LANCES: </w:t>
      </w:r>
      <w:r>
        <w:rPr>
          <w:sz w:val="24"/>
          <w:szCs w:val="24"/>
        </w:rPr>
        <w:t xml:space="preserve">Das 8h às 14h do dia </w:t>
      </w:r>
      <w:r>
        <w:rPr>
          <w:b/>
          <w:sz w:val="24"/>
          <w:szCs w:val="24"/>
        </w:rPr>
        <w:t>20/06/2024.</w:t>
      </w:r>
    </w:p>
    <w:p w14:paraId="083AE237" w14:textId="77777777" w:rsidR="00CE5A8D" w:rsidRDefault="00CE5A8D" w:rsidP="00CE5A8D">
      <w:pPr>
        <w:rPr>
          <w:b/>
          <w:sz w:val="24"/>
          <w:szCs w:val="24"/>
        </w:rPr>
      </w:pPr>
    </w:p>
    <w:p w14:paraId="5605089C" w14:textId="77777777" w:rsidR="00CE5A8D" w:rsidRDefault="00CE5A8D" w:rsidP="00CE5A8D">
      <w:pPr>
        <w:rPr>
          <w:b/>
          <w:sz w:val="24"/>
          <w:szCs w:val="24"/>
        </w:rPr>
      </w:pPr>
      <w:r>
        <w:rPr>
          <w:b/>
          <w:sz w:val="24"/>
          <w:szCs w:val="24"/>
        </w:rPr>
        <w:t>PREFERÊNCIA ME/EPP/EQUIPARADAS</w:t>
      </w:r>
    </w:p>
    <w:p w14:paraId="1A281E18" w14:textId="77777777" w:rsidR="00CE5A8D" w:rsidRDefault="00CE5A8D" w:rsidP="00CE5A8D">
      <w:pPr>
        <w:rPr>
          <w:b/>
          <w:sz w:val="24"/>
          <w:szCs w:val="24"/>
        </w:rPr>
      </w:pPr>
      <w:r>
        <w:rPr>
          <w:b/>
          <w:sz w:val="24"/>
          <w:szCs w:val="24"/>
        </w:rPr>
        <w:t>SIM</w:t>
      </w:r>
    </w:p>
    <w:p w14:paraId="101734E5" w14:textId="77777777" w:rsidR="00CE5A8D" w:rsidRDefault="00CE5A8D" w:rsidP="00CE5A8D">
      <w:pPr>
        <w:spacing w:line="276" w:lineRule="auto"/>
        <w:rPr>
          <w:rFonts w:ascii="Rawline" w:eastAsia="Rawline" w:hAnsi="Rawline" w:cs="Rawline"/>
          <w:color w:val="FF0000"/>
          <w:sz w:val="22"/>
          <w:szCs w:val="22"/>
        </w:rPr>
      </w:pPr>
    </w:p>
    <w:p w14:paraId="6554F52E" w14:textId="77777777" w:rsidR="00CE5A8D" w:rsidRDefault="00CE5A8D" w:rsidP="00CE5A8D">
      <w:pPr>
        <w:spacing w:after="160" w:line="259" w:lineRule="auto"/>
        <w:rPr>
          <w:rFonts w:ascii="Rawline" w:eastAsia="Rawline" w:hAnsi="Rawline" w:cs="Rawline"/>
          <w:color w:val="FF0000"/>
          <w:sz w:val="22"/>
          <w:szCs w:val="22"/>
        </w:rPr>
      </w:pPr>
      <w:r>
        <w:br w:type="page"/>
      </w:r>
    </w:p>
    <w:p w14:paraId="05432450" w14:textId="77777777" w:rsidR="00597277" w:rsidRDefault="00000000">
      <w:pPr>
        <w:keepNext/>
        <w:keepLines/>
        <w:pBdr>
          <w:top w:val="nil"/>
          <w:left w:val="nil"/>
          <w:bottom w:val="nil"/>
          <w:right w:val="nil"/>
          <w:between w:val="nil"/>
        </w:pBdr>
        <w:spacing w:before="240" w:line="259" w:lineRule="auto"/>
        <w:rPr>
          <w:color w:val="2F5496"/>
          <w:sz w:val="22"/>
          <w:szCs w:val="22"/>
        </w:rPr>
      </w:pPr>
      <w:r>
        <w:rPr>
          <w:color w:val="2F5496"/>
          <w:sz w:val="22"/>
          <w:szCs w:val="22"/>
        </w:rPr>
        <w:lastRenderedPageBreak/>
        <w:t>Sumário</w:t>
      </w:r>
    </w:p>
    <w:p w14:paraId="7BD4BB05" w14:textId="77777777" w:rsidR="00597277" w:rsidRDefault="00597277"/>
    <w:sdt>
      <w:sdtPr>
        <w:id w:val="16133128"/>
        <w:docPartObj>
          <w:docPartGallery w:val="Table of Contents"/>
          <w:docPartUnique/>
        </w:docPartObj>
      </w:sdtPr>
      <w:sdtContent>
        <w:p w14:paraId="2B17A43B"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r>
            <w:fldChar w:fldCharType="begin"/>
          </w:r>
          <w:r>
            <w:instrText xml:space="preserve"> TOC \h \u \z \t "Heading 1,1,Heading 2,2,Heading 3,3,"</w:instrText>
          </w:r>
          <w:r>
            <w:fldChar w:fldCharType="separate"/>
          </w:r>
          <w:hyperlink w:anchor="_heading=h.30j0zll">
            <w:r>
              <w:rPr>
                <w:b/>
                <w:color w:val="000000"/>
                <w:sz w:val="22"/>
                <w:szCs w:val="22"/>
              </w:rPr>
              <w:t>1.</w:t>
            </w:r>
          </w:hyperlink>
          <w:hyperlink w:anchor="_heading=h.30j0zll">
            <w:r>
              <w:rPr>
                <w:color w:val="000000"/>
                <w:sz w:val="22"/>
                <w:szCs w:val="22"/>
              </w:rPr>
              <w:tab/>
              <w:t>OBJETO DA CONTRATAÇÃO DIRETA</w:t>
            </w:r>
            <w:r>
              <w:rPr>
                <w:color w:val="000000"/>
                <w:sz w:val="22"/>
                <w:szCs w:val="22"/>
              </w:rPr>
              <w:tab/>
              <w:t>3</w:t>
            </w:r>
          </w:hyperlink>
        </w:p>
        <w:p w14:paraId="45043730"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1fob9te">
            <w:r>
              <w:rPr>
                <w:b/>
                <w:color w:val="000000"/>
                <w:sz w:val="22"/>
                <w:szCs w:val="22"/>
              </w:rPr>
              <w:t>2.</w:t>
            </w:r>
          </w:hyperlink>
          <w:hyperlink w:anchor="_heading=h.1fob9te">
            <w:r>
              <w:rPr>
                <w:color w:val="000000"/>
                <w:sz w:val="22"/>
                <w:szCs w:val="22"/>
              </w:rPr>
              <w:tab/>
              <w:t>PARTICIPAÇÃO NA DISPENSA ELETRÔNICA.</w:t>
            </w:r>
            <w:r>
              <w:rPr>
                <w:color w:val="000000"/>
                <w:sz w:val="22"/>
                <w:szCs w:val="22"/>
              </w:rPr>
              <w:tab/>
              <w:t>4</w:t>
            </w:r>
          </w:hyperlink>
        </w:p>
        <w:p w14:paraId="4DC5F86A"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3znysh7">
            <w:r>
              <w:rPr>
                <w:b/>
                <w:color w:val="000000"/>
                <w:sz w:val="22"/>
                <w:szCs w:val="22"/>
              </w:rPr>
              <w:t>3.</w:t>
            </w:r>
          </w:hyperlink>
          <w:hyperlink w:anchor="_heading=h.3znysh7">
            <w:r>
              <w:rPr>
                <w:color w:val="000000"/>
                <w:sz w:val="22"/>
                <w:szCs w:val="22"/>
              </w:rPr>
              <w:tab/>
              <w:t>INGRESSO NA DISPENSA ELETRÔNICA E CADASTRAMENTO DA PROPOSTA INICIAL</w:t>
            </w:r>
            <w:r>
              <w:rPr>
                <w:color w:val="000000"/>
                <w:sz w:val="22"/>
                <w:szCs w:val="22"/>
              </w:rPr>
              <w:tab/>
              <w:t>5</w:t>
            </w:r>
          </w:hyperlink>
        </w:p>
        <w:p w14:paraId="3ED7DB64"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2et92p0">
            <w:r>
              <w:rPr>
                <w:b/>
                <w:color w:val="000000"/>
                <w:sz w:val="22"/>
                <w:szCs w:val="22"/>
              </w:rPr>
              <w:t>4.</w:t>
            </w:r>
          </w:hyperlink>
          <w:hyperlink w:anchor="_heading=h.2et92p0">
            <w:r>
              <w:rPr>
                <w:color w:val="000000"/>
                <w:sz w:val="22"/>
                <w:szCs w:val="22"/>
              </w:rPr>
              <w:tab/>
              <w:t>FASE DE LANCES</w:t>
            </w:r>
            <w:r>
              <w:rPr>
                <w:color w:val="000000"/>
                <w:sz w:val="22"/>
                <w:szCs w:val="22"/>
              </w:rPr>
              <w:tab/>
              <w:t>7</w:t>
            </w:r>
          </w:hyperlink>
        </w:p>
        <w:p w14:paraId="7A085FD8"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tyjcwt">
            <w:r>
              <w:rPr>
                <w:b/>
                <w:color w:val="000000"/>
                <w:sz w:val="22"/>
                <w:szCs w:val="22"/>
              </w:rPr>
              <w:t>5.</w:t>
            </w:r>
          </w:hyperlink>
          <w:hyperlink w:anchor="_heading=h.tyjcwt">
            <w:r>
              <w:rPr>
                <w:color w:val="000000"/>
                <w:sz w:val="22"/>
                <w:szCs w:val="22"/>
              </w:rPr>
              <w:tab/>
              <w:t>JULGAMENTO DAS PROPOSTAS DE PREÇO</w:t>
            </w:r>
            <w:r>
              <w:rPr>
                <w:color w:val="000000"/>
                <w:sz w:val="22"/>
                <w:szCs w:val="22"/>
              </w:rPr>
              <w:tab/>
              <w:t>8</w:t>
            </w:r>
          </w:hyperlink>
        </w:p>
        <w:p w14:paraId="2E51DD7A"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3dy6vkm">
            <w:r>
              <w:rPr>
                <w:b/>
                <w:color w:val="000000"/>
                <w:sz w:val="22"/>
                <w:szCs w:val="22"/>
              </w:rPr>
              <w:t>6.</w:t>
            </w:r>
          </w:hyperlink>
          <w:hyperlink w:anchor="_heading=h.3dy6vkm">
            <w:r>
              <w:rPr>
                <w:color w:val="000000"/>
                <w:sz w:val="22"/>
                <w:szCs w:val="22"/>
              </w:rPr>
              <w:tab/>
              <w:t>HABILITAÇÃO</w:t>
            </w:r>
            <w:r>
              <w:rPr>
                <w:color w:val="000000"/>
                <w:sz w:val="22"/>
                <w:szCs w:val="22"/>
              </w:rPr>
              <w:tab/>
              <w:t>10</w:t>
            </w:r>
          </w:hyperlink>
        </w:p>
        <w:p w14:paraId="15AA5C7A"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1t3h5sf">
            <w:r>
              <w:rPr>
                <w:b/>
                <w:color w:val="000000"/>
                <w:sz w:val="22"/>
                <w:szCs w:val="22"/>
              </w:rPr>
              <w:t>7.</w:t>
            </w:r>
          </w:hyperlink>
          <w:hyperlink w:anchor="_heading=h.1t3h5sf">
            <w:r>
              <w:rPr>
                <w:color w:val="000000"/>
                <w:sz w:val="22"/>
                <w:szCs w:val="22"/>
              </w:rPr>
              <w:tab/>
              <w:t>CONTRATAÇÃO</w:t>
            </w:r>
            <w:r>
              <w:rPr>
                <w:color w:val="000000"/>
                <w:sz w:val="22"/>
                <w:szCs w:val="22"/>
              </w:rPr>
              <w:tab/>
              <w:t>12</w:t>
            </w:r>
          </w:hyperlink>
        </w:p>
        <w:p w14:paraId="43AA6EEA"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4d34og8">
            <w:r>
              <w:rPr>
                <w:b/>
                <w:color w:val="000000"/>
                <w:sz w:val="22"/>
                <w:szCs w:val="22"/>
              </w:rPr>
              <w:t>8.</w:t>
            </w:r>
          </w:hyperlink>
          <w:hyperlink w:anchor="_heading=h.4d34og8">
            <w:r>
              <w:rPr>
                <w:color w:val="000000"/>
                <w:sz w:val="22"/>
                <w:szCs w:val="22"/>
              </w:rPr>
              <w:tab/>
              <w:t>SANÇÕES</w:t>
            </w:r>
            <w:r>
              <w:rPr>
                <w:color w:val="000000"/>
                <w:sz w:val="22"/>
                <w:szCs w:val="22"/>
              </w:rPr>
              <w:tab/>
              <w:t>13</w:t>
            </w:r>
          </w:hyperlink>
        </w:p>
        <w:p w14:paraId="7C6DE27E" w14:textId="77777777" w:rsidR="00597277" w:rsidRDefault="00000000">
          <w:pPr>
            <w:pBdr>
              <w:top w:val="nil"/>
              <w:left w:val="nil"/>
              <w:bottom w:val="nil"/>
              <w:right w:val="nil"/>
              <w:between w:val="nil"/>
            </w:pBdr>
            <w:tabs>
              <w:tab w:val="left" w:pos="440"/>
              <w:tab w:val="right" w:pos="9736"/>
            </w:tabs>
            <w:spacing w:after="100"/>
            <w:rPr>
              <w:color w:val="000000"/>
              <w:sz w:val="22"/>
              <w:szCs w:val="22"/>
            </w:rPr>
          </w:pPr>
          <w:hyperlink w:anchor="_heading=h.lnxbz9">
            <w:r>
              <w:rPr>
                <w:b/>
                <w:color w:val="000000"/>
                <w:sz w:val="22"/>
                <w:szCs w:val="22"/>
              </w:rPr>
              <w:t>9.</w:t>
            </w:r>
          </w:hyperlink>
          <w:hyperlink w:anchor="_heading=h.lnxbz9">
            <w:r>
              <w:rPr>
                <w:color w:val="000000"/>
                <w:sz w:val="22"/>
                <w:szCs w:val="22"/>
              </w:rPr>
              <w:tab/>
              <w:t>DAS DISPOSIÇÕES GERAIS</w:t>
            </w:r>
            <w:r>
              <w:rPr>
                <w:color w:val="000000"/>
                <w:sz w:val="22"/>
                <w:szCs w:val="22"/>
              </w:rPr>
              <w:tab/>
              <w:t>15</w:t>
            </w:r>
          </w:hyperlink>
        </w:p>
        <w:p w14:paraId="1E96F3A9" w14:textId="77777777" w:rsidR="00597277" w:rsidRDefault="00000000">
          <w:r>
            <w:fldChar w:fldCharType="end"/>
          </w:r>
        </w:p>
      </w:sdtContent>
    </w:sdt>
    <w:p w14:paraId="200E65D9" w14:textId="77777777" w:rsidR="00597277" w:rsidRDefault="00000000">
      <w:pPr>
        <w:pStyle w:val="Ttulo1"/>
        <w:rPr>
          <w:b/>
          <w:i/>
          <w:color w:val="FF0000"/>
          <w:sz w:val="24"/>
          <w:szCs w:val="24"/>
        </w:rPr>
      </w:pPr>
      <w:r>
        <w:br w:type="page"/>
      </w:r>
    </w:p>
    <w:p w14:paraId="63660C4C" w14:textId="77777777" w:rsidR="00597277" w:rsidRDefault="00000000">
      <w:pPr>
        <w:spacing w:line="276" w:lineRule="auto"/>
        <w:jc w:val="center"/>
        <w:rPr>
          <w:b/>
          <w:i/>
          <w:color w:val="FF0000"/>
          <w:sz w:val="24"/>
          <w:szCs w:val="24"/>
        </w:rPr>
      </w:pPr>
      <w:proofErr w:type="gramStart"/>
      <w:r>
        <w:rPr>
          <w:b/>
          <w:i/>
          <w:color w:val="FF0000"/>
          <w:sz w:val="24"/>
          <w:szCs w:val="24"/>
        </w:rPr>
        <w:lastRenderedPageBreak/>
        <w:t>PREFEITURA  MUNICIPAL</w:t>
      </w:r>
      <w:proofErr w:type="gramEnd"/>
      <w:r>
        <w:rPr>
          <w:b/>
          <w:i/>
          <w:color w:val="FF0000"/>
          <w:sz w:val="24"/>
          <w:szCs w:val="24"/>
        </w:rPr>
        <w:t xml:space="preserve"> DE CÓRREGO DANTA/MG</w:t>
      </w:r>
    </w:p>
    <w:p w14:paraId="5CF2B0F9" w14:textId="77777777" w:rsidR="00597277" w:rsidRDefault="00597277">
      <w:pPr>
        <w:spacing w:line="276" w:lineRule="auto"/>
        <w:jc w:val="center"/>
        <w:rPr>
          <w:b/>
          <w:i/>
          <w:color w:val="FF0000"/>
          <w:sz w:val="24"/>
          <w:szCs w:val="24"/>
        </w:rPr>
      </w:pPr>
    </w:p>
    <w:p w14:paraId="657C39D7" w14:textId="39F9A755" w:rsidR="00597277" w:rsidRDefault="00000000">
      <w:pPr>
        <w:spacing w:line="276" w:lineRule="auto"/>
        <w:jc w:val="center"/>
        <w:rPr>
          <w:b/>
          <w:color w:val="000000"/>
          <w:sz w:val="24"/>
          <w:szCs w:val="24"/>
        </w:rPr>
      </w:pPr>
      <w:r>
        <w:rPr>
          <w:b/>
          <w:color w:val="000000"/>
          <w:sz w:val="24"/>
          <w:szCs w:val="24"/>
        </w:rPr>
        <w:t xml:space="preserve">AVISO DE DISPENSA ELETRÔNICA Nº </w:t>
      </w:r>
      <w:r>
        <w:rPr>
          <w:b/>
          <w:color w:val="ED0000"/>
          <w:sz w:val="24"/>
          <w:szCs w:val="24"/>
        </w:rPr>
        <w:t>00</w:t>
      </w:r>
      <w:r w:rsidR="00CE5A8D">
        <w:rPr>
          <w:b/>
          <w:color w:val="ED0000"/>
          <w:sz w:val="24"/>
          <w:szCs w:val="24"/>
        </w:rPr>
        <w:t>8</w:t>
      </w:r>
      <w:r>
        <w:rPr>
          <w:b/>
          <w:color w:val="ED0000"/>
          <w:sz w:val="24"/>
          <w:szCs w:val="24"/>
        </w:rPr>
        <w:t>/2024</w:t>
      </w:r>
      <w:r>
        <w:rPr>
          <w:b/>
          <w:color w:val="000000"/>
          <w:sz w:val="24"/>
          <w:szCs w:val="24"/>
        </w:rPr>
        <w:t>.</w:t>
      </w:r>
    </w:p>
    <w:p w14:paraId="69C3D0D5" w14:textId="0ED0670E" w:rsidR="00597277" w:rsidRDefault="00000000">
      <w:pPr>
        <w:spacing w:after="120" w:line="276" w:lineRule="auto"/>
        <w:ind w:right="-15"/>
        <w:jc w:val="center"/>
        <w:rPr>
          <w:b/>
          <w:color w:val="000000"/>
          <w:sz w:val="24"/>
          <w:szCs w:val="24"/>
        </w:rPr>
      </w:pPr>
      <w:r>
        <w:rPr>
          <w:b/>
          <w:color w:val="000000"/>
          <w:sz w:val="24"/>
          <w:szCs w:val="24"/>
        </w:rPr>
        <w:t>Processo Administrativo n°</w:t>
      </w:r>
      <w:r>
        <w:rPr>
          <w:b/>
          <w:color w:val="ED0000"/>
          <w:sz w:val="24"/>
          <w:szCs w:val="24"/>
        </w:rPr>
        <w:t xml:space="preserve"> 0</w:t>
      </w:r>
      <w:r w:rsidR="00CE5A8D">
        <w:rPr>
          <w:b/>
          <w:color w:val="ED0000"/>
          <w:sz w:val="24"/>
          <w:szCs w:val="24"/>
        </w:rPr>
        <w:t>38</w:t>
      </w:r>
      <w:r>
        <w:rPr>
          <w:b/>
          <w:color w:val="000000"/>
          <w:sz w:val="24"/>
          <w:szCs w:val="24"/>
        </w:rPr>
        <w:t xml:space="preserve"> /2024.</w:t>
      </w:r>
    </w:p>
    <w:p w14:paraId="182F7285" w14:textId="77777777" w:rsidR="00597277" w:rsidRDefault="00597277">
      <w:pPr>
        <w:rPr>
          <w:sz w:val="24"/>
          <w:szCs w:val="24"/>
        </w:rPr>
      </w:pPr>
    </w:p>
    <w:p w14:paraId="6F490472" w14:textId="34193228" w:rsidR="00597277" w:rsidRDefault="00000000">
      <w:pPr>
        <w:spacing w:after="120" w:line="276" w:lineRule="auto"/>
        <w:ind w:right="-30" w:firstLine="540"/>
        <w:jc w:val="both"/>
        <w:rPr>
          <w:color w:val="000000"/>
          <w:sz w:val="24"/>
          <w:szCs w:val="24"/>
        </w:rPr>
      </w:pPr>
      <w:r>
        <w:rPr>
          <w:color w:val="000000"/>
          <w:sz w:val="24"/>
          <w:szCs w:val="24"/>
        </w:rPr>
        <w:t xml:space="preserve">Torna-se público que a </w:t>
      </w:r>
      <w:r>
        <w:rPr>
          <w:sz w:val="24"/>
          <w:szCs w:val="24"/>
        </w:rPr>
        <w:t>Prefeitura</w:t>
      </w:r>
      <w:r>
        <w:rPr>
          <w:color w:val="000000"/>
          <w:sz w:val="24"/>
          <w:szCs w:val="24"/>
        </w:rPr>
        <w:t xml:space="preserve"> Municipal de Córrego Danta/MG, </w:t>
      </w:r>
      <w:r>
        <w:rPr>
          <w:sz w:val="24"/>
          <w:szCs w:val="24"/>
        </w:rPr>
        <w:t>com sede nesta cidade à Avenida Francisco Campos nº 27, Centro, inscrita no CNPJ nº sob o nº 18.298.174/0001/48,</w:t>
      </w:r>
      <w:r>
        <w:rPr>
          <w:color w:val="000000"/>
          <w:sz w:val="24"/>
          <w:szCs w:val="24"/>
        </w:rPr>
        <w:t xml:space="preserve"> Telefone 37 3424-1</w:t>
      </w:r>
      <w:r>
        <w:rPr>
          <w:sz w:val="24"/>
          <w:szCs w:val="24"/>
        </w:rPr>
        <w:t>010</w:t>
      </w:r>
      <w:r>
        <w:rPr>
          <w:color w:val="000000"/>
          <w:sz w:val="24"/>
          <w:szCs w:val="24"/>
        </w:rPr>
        <w:t xml:space="preserve"> - </w:t>
      </w:r>
      <w:r>
        <w:rPr>
          <w:sz w:val="24"/>
          <w:szCs w:val="24"/>
        </w:rPr>
        <w:t>licitacao</w:t>
      </w:r>
      <w:r>
        <w:rPr>
          <w:color w:val="000000"/>
          <w:sz w:val="24"/>
          <w:szCs w:val="24"/>
        </w:rPr>
        <w:t>@corregodanta.mg.gov.br  por meio do Pre</w:t>
      </w:r>
      <w:r>
        <w:rPr>
          <w:sz w:val="24"/>
          <w:szCs w:val="24"/>
        </w:rPr>
        <w:t>feito Municipal</w:t>
      </w:r>
      <w:r>
        <w:rPr>
          <w:color w:val="000000"/>
          <w:sz w:val="24"/>
          <w:szCs w:val="24"/>
        </w:rPr>
        <w:t xml:space="preserve"> o Sr. Ednei Martins de Matos, realizará Dispensa Eletrônica, com critério de julgamento </w:t>
      </w:r>
      <w:r>
        <w:rPr>
          <w:b/>
          <w:color w:val="000000"/>
          <w:sz w:val="24"/>
          <w:szCs w:val="24"/>
        </w:rPr>
        <w:t xml:space="preserve">MENOR PREÇO </w:t>
      </w:r>
      <w:r>
        <w:rPr>
          <w:b/>
          <w:i/>
          <w:color w:val="FF0000"/>
          <w:sz w:val="24"/>
          <w:szCs w:val="24"/>
        </w:rPr>
        <w:t xml:space="preserve"> </w:t>
      </w:r>
      <w:r>
        <w:rPr>
          <w:color w:val="000000"/>
          <w:sz w:val="24"/>
          <w:szCs w:val="24"/>
        </w:rPr>
        <w:t>na hipótese do art. 75</w:t>
      </w:r>
      <w:r>
        <w:rPr>
          <w:i/>
          <w:color w:val="000000"/>
          <w:sz w:val="24"/>
          <w:szCs w:val="24"/>
        </w:rPr>
        <w:t xml:space="preserve">, </w:t>
      </w:r>
      <w:r>
        <w:rPr>
          <w:i/>
          <w:color w:val="FF0000"/>
          <w:sz w:val="24"/>
          <w:szCs w:val="24"/>
        </w:rPr>
        <w:t xml:space="preserve">inciso </w:t>
      </w:r>
      <w:r>
        <w:rPr>
          <w:b/>
          <w:i/>
          <w:color w:val="FF0000"/>
          <w:sz w:val="24"/>
          <w:szCs w:val="24"/>
        </w:rPr>
        <w:t>II</w:t>
      </w:r>
      <w:r>
        <w:rPr>
          <w:i/>
          <w:color w:val="FF0000"/>
          <w:sz w:val="24"/>
          <w:szCs w:val="24"/>
        </w:rPr>
        <w:t>,</w:t>
      </w:r>
      <w:r>
        <w:rPr>
          <w:color w:val="FF0000"/>
          <w:sz w:val="24"/>
          <w:szCs w:val="24"/>
        </w:rPr>
        <w:t xml:space="preserve"> </w:t>
      </w:r>
      <w:r>
        <w:rPr>
          <w:sz w:val="24"/>
          <w:szCs w:val="24"/>
        </w:rPr>
        <w:t xml:space="preserve">nos termos da Lei nº 14.133, de 1º de abril de 2021, Decretos Municipais nº 860/23 e </w:t>
      </w:r>
      <w:r>
        <w:rPr>
          <w:sz w:val="24"/>
          <w:szCs w:val="24"/>
          <w:highlight w:val="white"/>
        </w:rPr>
        <w:t>951/24</w:t>
      </w:r>
      <w:r>
        <w:rPr>
          <w:sz w:val="24"/>
          <w:szCs w:val="24"/>
        </w:rPr>
        <w:t xml:space="preserve"> e demais legislação aplicável</w:t>
      </w:r>
      <w:r>
        <w:rPr>
          <w:color w:val="000000"/>
          <w:sz w:val="24"/>
          <w:szCs w:val="24"/>
        </w:rPr>
        <w:t>.</w:t>
      </w:r>
    </w:p>
    <w:p w14:paraId="5F3C8917" w14:textId="77777777" w:rsidR="00597277" w:rsidRDefault="00597277">
      <w:pPr>
        <w:spacing w:line="276" w:lineRule="auto"/>
        <w:jc w:val="both"/>
        <w:rPr>
          <w:color w:val="000000"/>
          <w:sz w:val="24"/>
          <w:szCs w:val="24"/>
        </w:rPr>
      </w:pPr>
    </w:p>
    <w:p w14:paraId="306424FA" w14:textId="77777777" w:rsidR="00597277" w:rsidRDefault="00597277">
      <w:pPr>
        <w:spacing w:line="276" w:lineRule="auto"/>
        <w:jc w:val="both"/>
        <w:rPr>
          <w:color w:val="000000"/>
          <w:sz w:val="24"/>
          <w:szCs w:val="24"/>
        </w:rPr>
      </w:pPr>
    </w:p>
    <w:p w14:paraId="0CEB5AB3" w14:textId="08E1944A" w:rsidR="00597277" w:rsidRDefault="00000000">
      <w:pPr>
        <w:spacing w:line="276" w:lineRule="auto"/>
        <w:jc w:val="both"/>
        <w:rPr>
          <w:sz w:val="24"/>
          <w:szCs w:val="24"/>
        </w:rPr>
      </w:pPr>
      <w:r>
        <w:rPr>
          <w:color w:val="000000"/>
          <w:sz w:val="24"/>
          <w:szCs w:val="24"/>
        </w:rPr>
        <w:t xml:space="preserve">Data da sessão: </w:t>
      </w:r>
      <w:r>
        <w:rPr>
          <w:color w:val="ED0000"/>
          <w:sz w:val="24"/>
          <w:szCs w:val="24"/>
        </w:rPr>
        <w:t>20</w:t>
      </w:r>
      <w:r>
        <w:rPr>
          <w:color w:val="000000"/>
          <w:sz w:val="24"/>
          <w:szCs w:val="24"/>
        </w:rPr>
        <w:t>/</w:t>
      </w:r>
      <w:r>
        <w:rPr>
          <w:color w:val="ED0000"/>
          <w:sz w:val="24"/>
          <w:szCs w:val="24"/>
        </w:rPr>
        <w:t>0</w:t>
      </w:r>
      <w:r w:rsidR="00CE5A8D">
        <w:rPr>
          <w:color w:val="ED0000"/>
          <w:sz w:val="24"/>
          <w:szCs w:val="24"/>
        </w:rPr>
        <w:t>6</w:t>
      </w:r>
      <w:r>
        <w:rPr>
          <w:color w:val="000000"/>
          <w:sz w:val="24"/>
          <w:szCs w:val="24"/>
        </w:rPr>
        <w:t>/2024.</w:t>
      </w:r>
    </w:p>
    <w:p w14:paraId="3C032A44" w14:textId="77777777" w:rsidR="00597277" w:rsidRDefault="00000000">
      <w:pPr>
        <w:rPr>
          <w:color w:val="000000"/>
          <w:sz w:val="24"/>
          <w:szCs w:val="24"/>
        </w:rPr>
      </w:pPr>
      <w:r>
        <w:rPr>
          <w:color w:val="000000"/>
          <w:sz w:val="24"/>
          <w:szCs w:val="24"/>
        </w:rPr>
        <w:t xml:space="preserve">Link: </w:t>
      </w:r>
      <w:hyperlink r:id="rId8">
        <w:r>
          <w:rPr>
            <w:color w:val="000080"/>
            <w:sz w:val="24"/>
            <w:szCs w:val="24"/>
            <w:u w:val="single"/>
          </w:rPr>
          <w:t>www.licitanet.com.br</w:t>
        </w:r>
      </w:hyperlink>
      <w:r>
        <w:rPr>
          <w:color w:val="000000"/>
          <w:sz w:val="24"/>
          <w:szCs w:val="24"/>
        </w:rPr>
        <w:t xml:space="preserve"> </w:t>
      </w:r>
    </w:p>
    <w:p w14:paraId="6079571B" w14:textId="77777777" w:rsidR="00597277" w:rsidRDefault="00000000">
      <w:pPr>
        <w:rPr>
          <w:color w:val="000000"/>
          <w:sz w:val="24"/>
          <w:szCs w:val="24"/>
        </w:rPr>
      </w:pPr>
      <w:r>
        <w:rPr>
          <w:color w:val="000000"/>
          <w:sz w:val="24"/>
          <w:szCs w:val="24"/>
        </w:rPr>
        <w:t xml:space="preserve">Horário da Fase de Lances: 8:00 </w:t>
      </w:r>
      <w:r>
        <w:rPr>
          <w:sz w:val="24"/>
          <w:szCs w:val="24"/>
        </w:rPr>
        <w:t>às 14:00</w:t>
      </w:r>
    </w:p>
    <w:p w14:paraId="2A0F8FEF" w14:textId="77777777" w:rsidR="00597277" w:rsidRDefault="00597277">
      <w:pPr>
        <w:pBdr>
          <w:top w:val="nil"/>
          <w:left w:val="nil"/>
          <w:bottom w:val="nil"/>
          <w:right w:val="nil"/>
          <w:between w:val="nil"/>
        </w:pBdr>
        <w:spacing w:before="120" w:after="120" w:line="276" w:lineRule="auto"/>
        <w:ind w:left="360"/>
        <w:jc w:val="both"/>
        <w:rPr>
          <w:b/>
          <w:color w:val="000000"/>
          <w:sz w:val="24"/>
          <w:szCs w:val="24"/>
        </w:rPr>
      </w:pPr>
    </w:p>
    <w:p w14:paraId="32119798" w14:textId="77777777" w:rsidR="00597277" w:rsidRDefault="00000000">
      <w:pPr>
        <w:pStyle w:val="Ttulo1"/>
        <w:numPr>
          <w:ilvl w:val="0"/>
          <w:numId w:val="9"/>
        </w:numPr>
        <w:rPr>
          <w:rFonts w:ascii="Arial" w:eastAsia="Arial" w:hAnsi="Arial" w:cs="Arial"/>
          <w:b/>
          <w:color w:val="000000"/>
          <w:sz w:val="24"/>
          <w:szCs w:val="24"/>
        </w:rPr>
      </w:pPr>
      <w:bookmarkStart w:id="4" w:name="_heading=h.30j0zll" w:colFirst="0" w:colLast="0"/>
      <w:bookmarkEnd w:id="4"/>
      <w:r>
        <w:rPr>
          <w:rFonts w:ascii="Arial" w:eastAsia="Arial" w:hAnsi="Arial" w:cs="Arial"/>
          <w:b/>
          <w:color w:val="000000"/>
          <w:sz w:val="24"/>
          <w:szCs w:val="24"/>
        </w:rPr>
        <w:t>OBJETO DA CONTRATAÇÃO DIRETA</w:t>
      </w:r>
    </w:p>
    <w:p w14:paraId="67F17EE7" w14:textId="7A7D3885" w:rsidR="00597277" w:rsidRDefault="00000000">
      <w:pPr>
        <w:numPr>
          <w:ilvl w:val="1"/>
          <w:numId w:val="9"/>
        </w:numPr>
        <w:pBdr>
          <w:top w:val="nil"/>
          <w:left w:val="nil"/>
          <w:bottom w:val="nil"/>
          <w:right w:val="nil"/>
          <w:between w:val="nil"/>
        </w:pBdr>
        <w:spacing w:before="120" w:after="120" w:line="276" w:lineRule="auto"/>
        <w:jc w:val="both"/>
        <w:rPr>
          <w:color w:val="000000"/>
          <w:sz w:val="24"/>
          <w:szCs w:val="24"/>
        </w:rPr>
      </w:pPr>
      <w:r>
        <w:rPr>
          <w:color w:val="000000"/>
          <w:sz w:val="24"/>
          <w:szCs w:val="24"/>
        </w:rPr>
        <w:t xml:space="preserve">O objeto da presente dispensa é a escolha da proposta mais vantajosa para a </w:t>
      </w:r>
      <w:r w:rsidR="00CE5A8D" w:rsidRPr="00CE5A8D">
        <w:rPr>
          <w:color w:val="FF0000"/>
          <w:sz w:val="24"/>
          <w:szCs w:val="24"/>
        </w:rPr>
        <w:t>Contratação de empresa especializada para o fornecimento de massa asfáltica em CBUQ e emulsão, para operação tapa buraco em diversos logradouros públicos no Município de Córrego Danta/MG, de acordo com as descrições e especificações do Termo de Referência.</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0"/>
        <w:gridCol w:w="2386"/>
        <w:gridCol w:w="1904"/>
        <w:gridCol w:w="2805"/>
        <w:gridCol w:w="1770"/>
      </w:tblGrid>
      <w:tr w:rsidR="00CE5A8D" w14:paraId="12FA1B38" w14:textId="77777777" w:rsidTr="00F26E4C">
        <w:trPr>
          <w:trHeight w:val="300"/>
          <w:jc w:val="center"/>
        </w:trPr>
        <w:tc>
          <w:tcPr>
            <w:tcW w:w="870" w:type="dxa"/>
            <w:shd w:val="clear" w:color="auto" w:fill="auto"/>
            <w:vAlign w:val="center"/>
          </w:tcPr>
          <w:p w14:paraId="790733B2" w14:textId="77777777" w:rsidR="00CE5A8D" w:rsidRDefault="00CE5A8D" w:rsidP="00F26E4C">
            <w:pPr>
              <w:jc w:val="center"/>
              <w:rPr>
                <w:b/>
                <w:color w:val="000000"/>
              </w:rPr>
            </w:pPr>
            <w:r>
              <w:rPr>
                <w:b/>
              </w:rPr>
              <w:t>ITEM</w:t>
            </w:r>
          </w:p>
        </w:tc>
        <w:tc>
          <w:tcPr>
            <w:tcW w:w="2386" w:type="dxa"/>
            <w:shd w:val="clear" w:color="auto" w:fill="auto"/>
            <w:vAlign w:val="center"/>
          </w:tcPr>
          <w:p w14:paraId="245730CC" w14:textId="77777777" w:rsidR="00CE5A8D" w:rsidRDefault="00CE5A8D" w:rsidP="00F26E4C">
            <w:pPr>
              <w:jc w:val="center"/>
              <w:rPr>
                <w:b/>
                <w:color w:val="000000"/>
              </w:rPr>
            </w:pPr>
            <w:r>
              <w:rPr>
                <w:b/>
              </w:rPr>
              <w:t>DESCRIÇÃO</w:t>
            </w:r>
          </w:p>
        </w:tc>
        <w:tc>
          <w:tcPr>
            <w:tcW w:w="1904" w:type="dxa"/>
            <w:shd w:val="clear" w:color="auto" w:fill="auto"/>
            <w:vAlign w:val="center"/>
          </w:tcPr>
          <w:p w14:paraId="3FF7C2C6" w14:textId="77777777" w:rsidR="00CE5A8D" w:rsidRDefault="00CE5A8D" w:rsidP="00F26E4C">
            <w:pPr>
              <w:jc w:val="center"/>
              <w:rPr>
                <w:b/>
                <w:color w:val="000000"/>
              </w:rPr>
            </w:pPr>
            <w:r>
              <w:rPr>
                <w:b/>
              </w:rPr>
              <w:t>UND.MEDIDA</w:t>
            </w:r>
          </w:p>
        </w:tc>
        <w:tc>
          <w:tcPr>
            <w:tcW w:w="2805" w:type="dxa"/>
            <w:shd w:val="clear" w:color="auto" w:fill="auto"/>
            <w:vAlign w:val="center"/>
          </w:tcPr>
          <w:p w14:paraId="1EF7F668" w14:textId="77777777" w:rsidR="00CE5A8D" w:rsidRDefault="00CE5A8D" w:rsidP="00F26E4C">
            <w:pPr>
              <w:jc w:val="center"/>
              <w:rPr>
                <w:b/>
                <w:color w:val="000000"/>
              </w:rPr>
            </w:pPr>
            <w:r>
              <w:rPr>
                <w:b/>
              </w:rPr>
              <w:t>QUANTIDADE</w:t>
            </w:r>
          </w:p>
        </w:tc>
        <w:tc>
          <w:tcPr>
            <w:tcW w:w="1770" w:type="dxa"/>
            <w:shd w:val="clear" w:color="auto" w:fill="auto"/>
            <w:vAlign w:val="center"/>
          </w:tcPr>
          <w:p w14:paraId="29B4AA68" w14:textId="77777777" w:rsidR="00CE5A8D" w:rsidRDefault="00CE5A8D" w:rsidP="00F26E4C">
            <w:pPr>
              <w:jc w:val="center"/>
              <w:rPr>
                <w:b/>
                <w:color w:val="000000"/>
              </w:rPr>
            </w:pPr>
            <w:r>
              <w:rPr>
                <w:b/>
              </w:rPr>
              <w:t>R$</w:t>
            </w:r>
          </w:p>
        </w:tc>
      </w:tr>
      <w:tr w:rsidR="00CE5A8D" w14:paraId="08F1A2AB" w14:textId="77777777" w:rsidTr="00F26E4C">
        <w:trPr>
          <w:trHeight w:val="1275"/>
          <w:jc w:val="center"/>
        </w:trPr>
        <w:tc>
          <w:tcPr>
            <w:tcW w:w="870" w:type="dxa"/>
            <w:shd w:val="clear" w:color="auto" w:fill="auto"/>
            <w:vAlign w:val="center"/>
          </w:tcPr>
          <w:p w14:paraId="1FF2F91B" w14:textId="77777777" w:rsidR="00CE5A8D" w:rsidRDefault="00CE5A8D" w:rsidP="00F26E4C">
            <w:pPr>
              <w:pBdr>
                <w:top w:val="nil"/>
                <w:left w:val="nil"/>
                <w:bottom w:val="nil"/>
                <w:right w:val="nil"/>
                <w:between w:val="nil"/>
              </w:pBdr>
              <w:ind w:left="720" w:hanging="360"/>
              <w:jc w:val="center"/>
              <w:rPr>
                <w:color w:val="000000"/>
              </w:rPr>
            </w:pPr>
            <w:r>
              <w:t>1</w:t>
            </w:r>
          </w:p>
        </w:tc>
        <w:tc>
          <w:tcPr>
            <w:tcW w:w="2386" w:type="dxa"/>
            <w:shd w:val="clear" w:color="auto" w:fill="auto"/>
            <w:vAlign w:val="center"/>
          </w:tcPr>
          <w:p w14:paraId="474B3868" w14:textId="77777777" w:rsidR="00CE5A8D" w:rsidRDefault="00CE5A8D" w:rsidP="00F26E4C">
            <w:pPr>
              <w:pBdr>
                <w:top w:val="nil"/>
                <w:left w:val="nil"/>
                <w:bottom w:val="nil"/>
                <w:right w:val="nil"/>
                <w:between w:val="nil"/>
              </w:pBdr>
              <w:jc w:val="center"/>
              <w:rPr>
                <w:color w:val="000000"/>
              </w:rPr>
            </w:pPr>
            <w:r>
              <w:rPr>
                <w:sz w:val="24"/>
                <w:szCs w:val="24"/>
              </w:rPr>
              <w:t xml:space="preserve">Massa asfáltica em CBUQ </w:t>
            </w:r>
          </w:p>
        </w:tc>
        <w:tc>
          <w:tcPr>
            <w:tcW w:w="1904" w:type="dxa"/>
            <w:shd w:val="clear" w:color="auto" w:fill="auto"/>
            <w:vAlign w:val="center"/>
          </w:tcPr>
          <w:p w14:paraId="2BBFBF14" w14:textId="77777777" w:rsidR="00CE5A8D" w:rsidRDefault="00CE5A8D" w:rsidP="00F26E4C">
            <w:pPr>
              <w:jc w:val="center"/>
              <w:rPr>
                <w:color w:val="000000"/>
              </w:rPr>
            </w:pPr>
            <w:r>
              <w:t>TONELADA</w:t>
            </w:r>
          </w:p>
        </w:tc>
        <w:tc>
          <w:tcPr>
            <w:tcW w:w="2805" w:type="dxa"/>
            <w:shd w:val="clear" w:color="auto" w:fill="auto"/>
            <w:vAlign w:val="center"/>
          </w:tcPr>
          <w:p w14:paraId="76123F2C" w14:textId="77777777" w:rsidR="00CE5A8D" w:rsidRDefault="00CE5A8D" w:rsidP="00F26E4C">
            <w:pPr>
              <w:jc w:val="center"/>
              <w:rPr>
                <w:color w:val="000000"/>
              </w:rPr>
            </w:pPr>
            <w:r>
              <w:t>50</w:t>
            </w:r>
          </w:p>
        </w:tc>
        <w:tc>
          <w:tcPr>
            <w:tcW w:w="1770" w:type="dxa"/>
            <w:shd w:val="clear" w:color="auto" w:fill="auto"/>
            <w:vAlign w:val="center"/>
          </w:tcPr>
          <w:p w14:paraId="350E842E" w14:textId="77777777" w:rsidR="00CE5A8D" w:rsidRDefault="00CE5A8D" w:rsidP="00F26E4C">
            <w:pPr>
              <w:jc w:val="center"/>
              <w:rPr>
                <w:color w:val="000000"/>
              </w:rPr>
            </w:pPr>
            <w:r>
              <w:t xml:space="preserve">R$ </w:t>
            </w:r>
            <w:r w:rsidRPr="00C64026">
              <w:t>648.17</w:t>
            </w:r>
          </w:p>
        </w:tc>
      </w:tr>
      <w:tr w:rsidR="00CE5A8D" w14:paraId="1E91E76C" w14:textId="77777777" w:rsidTr="00F26E4C">
        <w:trPr>
          <w:trHeight w:val="1275"/>
          <w:jc w:val="center"/>
        </w:trPr>
        <w:tc>
          <w:tcPr>
            <w:tcW w:w="870" w:type="dxa"/>
            <w:shd w:val="clear" w:color="auto" w:fill="auto"/>
            <w:vAlign w:val="center"/>
          </w:tcPr>
          <w:p w14:paraId="38FA3850" w14:textId="77777777" w:rsidR="00CE5A8D" w:rsidRDefault="00CE5A8D" w:rsidP="00F26E4C">
            <w:pPr>
              <w:pBdr>
                <w:top w:val="nil"/>
                <w:left w:val="nil"/>
                <w:bottom w:val="nil"/>
                <w:right w:val="nil"/>
                <w:between w:val="nil"/>
              </w:pBdr>
              <w:ind w:left="720" w:hanging="360"/>
              <w:jc w:val="center"/>
              <w:rPr>
                <w:color w:val="000000"/>
              </w:rPr>
            </w:pPr>
            <w:r>
              <w:t>2</w:t>
            </w:r>
          </w:p>
        </w:tc>
        <w:tc>
          <w:tcPr>
            <w:tcW w:w="2386" w:type="dxa"/>
            <w:shd w:val="clear" w:color="auto" w:fill="auto"/>
            <w:vAlign w:val="center"/>
          </w:tcPr>
          <w:p w14:paraId="724F25C2" w14:textId="77777777" w:rsidR="00CE5A8D" w:rsidRDefault="00CE5A8D" w:rsidP="00F26E4C">
            <w:pPr>
              <w:pBdr>
                <w:top w:val="nil"/>
                <w:left w:val="nil"/>
                <w:bottom w:val="nil"/>
                <w:right w:val="nil"/>
                <w:between w:val="nil"/>
              </w:pBdr>
              <w:jc w:val="center"/>
              <w:rPr>
                <w:color w:val="000000"/>
              </w:rPr>
            </w:pPr>
            <w:r>
              <w:t>EMULSÃO ASFÁLTICA</w:t>
            </w:r>
          </w:p>
        </w:tc>
        <w:tc>
          <w:tcPr>
            <w:tcW w:w="1904" w:type="dxa"/>
            <w:shd w:val="clear" w:color="auto" w:fill="auto"/>
            <w:vAlign w:val="center"/>
          </w:tcPr>
          <w:p w14:paraId="6168755E" w14:textId="77777777" w:rsidR="00CE5A8D" w:rsidRDefault="00CE5A8D" w:rsidP="00F26E4C">
            <w:pPr>
              <w:jc w:val="center"/>
              <w:rPr>
                <w:color w:val="000000"/>
              </w:rPr>
            </w:pPr>
            <w:r>
              <w:t>LITRO</w:t>
            </w:r>
          </w:p>
        </w:tc>
        <w:tc>
          <w:tcPr>
            <w:tcW w:w="2805" w:type="dxa"/>
            <w:shd w:val="clear" w:color="auto" w:fill="auto"/>
            <w:vAlign w:val="center"/>
          </w:tcPr>
          <w:p w14:paraId="7F6B7495" w14:textId="77777777" w:rsidR="00CE5A8D" w:rsidRDefault="00CE5A8D" w:rsidP="00F26E4C">
            <w:pPr>
              <w:jc w:val="center"/>
              <w:rPr>
                <w:color w:val="000000"/>
              </w:rPr>
            </w:pPr>
            <w:r>
              <w:t>1000</w:t>
            </w:r>
          </w:p>
        </w:tc>
        <w:tc>
          <w:tcPr>
            <w:tcW w:w="1770" w:type="dxa"/>
            <w:shd w:val="clear" w:color="auto" w:fill="auto"/>
            <w:vAlign w:val="center"/>
          </w:tcPr>
          <w:p w14:paraId="58646560" w14:textId="77777777" w:rsidR="00CE5A8D" w:rsidRDefault="00CE5A8D" w:rsidP="00F26E4C">
            <w:pPr>
              <w:jc w:val="center"/>
              <w:rPr>
                <w:color w:val="000000"/>
              </w:rPr>
            </w:pPr>
            <w:r>
              <w:t>R$ 8,09</w:t>
            </w:r>
          </w:p>
        </w:tc>
      </w:tr>
    </w:tbl>
    <w:p w14:paraId="20F029B0" w14:textId="77777777" w:rsidR="00597277" w:rsidRDefault="00000000">
      <w:pPr>
        <w:numPr>
          <w:ilvl w:val="1"/>
          <w:numId w:val="9"/>
        </w:numPr>
        <w:pBdr>
          <w:top w:val="nil"/>
          <w:left w:val="nil"/>
          <w:bottom w:val="nil"/>
          <w:right w:val="nil"/>
          <w:between w:val="nil"/>
        </w:pBdr>
        <w:spacing w:before="120" w:after="120" w:line="276" w:lineRule="auto"/>
        <w:jc w:val="both"/>
        <w:rPr>
          <w:color w:val="000000"/>
          <w:sz w:val="24"/>
          <w:szCs w:val="24"/>
        </w:rPr>
      </w:pPr>
      <w:r>
        <w:rPr>
          <w:color w:val="000000"/>
          <w:sz w:val="24"/>
          <w:szCs w:val="24"/>
        </w:rPr>
        <w:t xml:space="preserve">Havendo mais </w:t>
      </w:r>
      <w:r>
        <w:rPr>
          <w:sz w:val="24"/>
          <w:szCs w:val="24"/>
        </w:rPr>
        <w:t>de um item</w:t>
      </w:r>
      <w:r>
        <w:rPr>
          <w:color w:val="000000"/>
          <w:sz w:val="24"/>
          <w:szCs w:val="24"/>
        </w:rPr>
        <w:t xml:space="preserve"> ou lote faculta-se ao fornecedor a participação em quantos forem de seu interesse. Entretanto, optando-se por participar de um lote, deve o fornecedor enviar proposta para todos os itens que o compõem.</w:t>
      </w:r>
    </w:p>
    <w:p w14:paraId="387BFD5C" w14:textId="2605250C" w:rsidR="00597277" w:rsidRDefault="00000000">
      <w:pPr>
        <w:numPr>
          <w:ilvl w:val="1"/>
          <w:numId w:val="9"/>
        </w:numPr>
        <w:pBdr>
          <w:top w:val="nil"/>
          <w:left w:val="nil"/>
          <w:bottom w:val="nil"/>
          <w:right w:val="nil"/>
          <w:between w:val="nil"/>
        </w:pBdr>
        <w:spacing w:before="120" w:after="160" w:line="259" w:lineRule="auto"/>
        <w:jc w:val="both"/>
        <w:rPr>
          <w:sz w:val="24"/>
          <w:szCs w:val="24"/>
        </w:rPr>
      </w:pPr>
      <w:r>
        <w:rPr>
          <w:color w:val="000000"/>
          <w:sz w:val="24"/>
          <w:szCs w:val="24"/>
        </w:rPr>
        <w:t>O critério de julgamento adotado será o</w:t>
      </w:r>
      <w:r>
        <w:rPr>
          <w:i/>
          <w:color w:val="000000"/>
          <w:sz w:val="24"/>
          <w:szCs w:val="24"/>
        </w:rPr>
        <w:t xml:space="preserve"> </w:t>
      </w:r>
      <w:r>
        <w:rPr>
          <w:b/>
          <w:color w:val="000000"/>
          <w:sz w:val="24"/>
          <w:szCs w:val="24"/>
        </w:rPr>
        <w:t>MENOR PREÇO</w:t>
      </w:r>
      <w:r>
        <w:rPr>
          <w:color w:val="FF0000"/>
          <w:sz w:val="24"/>
          <w:szCs w:val="24"/>
        </w:rPr>
        <w:t xml:space="preserve"> </w:t>
      </w:r>
      <w:r>
        <w:rPr>
          <w:color w:val="000000"/>
          <w:sz w:val="24"/>
          <w:szCs w:val="24"/>
        </w:rPr>
        <w:t>observadas as exigências contidas neste Aviso de Contratação Direta e seus Anexos quanto às especificações do objeto.</w:t>
      </w:r>
    </w:p>
    <w:p w14:paraId="07B383A6" w14:textId="77777777" w:rsidR="00597277" w:rsidRDefault="00000000">
      <w:pPr>
        <w:pStyle w:val="Ttulo1"/>
        <w:numPr>
          <w:ilvl w:val="0"/>
          <w:numId w:val="9"/>
        </w:numPr>
        <w:rPr>
          <w:rFonts w:ascii="Arial" w:eastAsia="Arial" w:hAnsi="Arial" w:cs="Arial"/>
          <w:b/>
          <w:color w:val="000000"/>
          <w:sz w:val="24"/>
          <w:szCs w:val="24"/>
        </w:rPr>
      </w:pPr>
      <w:bookmarkStart w:id="5" w:name="_heading=h.1fob9te" w:colFirst="0" w:colLast="0"/>
      <w:bookmarkEnd w:id="5"/>
      <w:r>
        <w:rPr>
          <w:rFonts w:ascii="Arial" w:eastAsia="Arial" w:hAnsi="Arial" w:cs="Arial"/>
          <w:b/>
          <w:color w:val="000000"/>
          <w:sz w:val="24"/>
          <w:szCs w:val="24"/>
        </w:rPr>
        <w:lastRenderedPageBreak/>
        <w:t>PARTICIPAÇÃO NA DISPENSA ELETRÔNICA.</w:t>
      </w:r>
    </w:p>
    <w:p w14:paraId="0CCE26E3" w14:textId="77777777" w:rsidR="00597277" w:rsidRDefault="00000000">
      <w:pPr>
        <w:numPr>
          <w:ilvl w:val="1"/>
          <w:numId w:val="9"/>
        </w:numPr>
        <w:spacing w:before="120" w:after="120" w:line="276" w:lineRule="auto"/>
        <w:ind w:left="857"/>
        <w:jc w:val="both"/>
        <w:rPr>
          <w:sz w:val="24"/>
          <w:szCs w:val="24"/>
        </w:rPr>
      </w:pPr>
      <w:r>
        <w:rPr>
          <w:sz w:val="24"/>
          <w:szCs w:val="24"/>
        </w:rPr>
        <w:t xml:space="preserve">Poderão participar desta licitação quaisquer interessados, pessoa jurídica, que atendam às exigências e condições devidamente estabelecidas por este Edital;   </w:t>
      </w:r>
    </w:p>
    <w:p w14:paraId="5BB6930D" w14:textId="77777777" w:rsidR="00597277" w:rsidRDefault="00000000">
      <w:pPr>
        <w:numPr>
          <w:ilvl w:val="1"/>
          <w:numId w:val="9"/>
        </w:numPr>
        <w:spacing w:before="120" w:after="120" w:line="276" w:lineRule="auto"/>
        <w:ind w:left="857"/>
        <w:jc w:val="both"/>
        <w:rPr>
          <w:sz w:val="24"/>
          <w:szCs w:val="24"/>
        </w:rPr>
      </w:pPr>
      <w:r>
        <w:rPr>
          <w:sz w:val="24"/>
          <w:szCs w:val="24"/>
        </w:rPr>
        <w:t xml:space="preserve">A participação na presente dispensa eletrônica se dará mediante utilização de certificado digital para acesso ao Sistema de Dispensa Eletrônica da Prefeitura Municipal de Córrego Danta/MG, disponível no endereço    eletrônico </w:t>
      </w:r>
      <w:hyperlink r:id="rId9">
        <w:r>
          <w:rPr>
            <w:color w:val="000080"/>
            <w:sz w:val="24"/>
            <w:szCs w:val="24"/>
            <w:u w:val="single"/>
          </w:rPr>
          <w:t>https://portal.licitanet.com.br</w:t>
        </w:r>
      </w:hyperlink>
      <w:r>
        <w:rPr>
          <w:sz w:val="24"/>
          <w:szCs w:val="24"/>
        </w:rPr>
        <w:t>.</w:t>
      </w:r>
    </w:p>
    <w:p w14:paraId="06344998" w14:textId="77777777" w:rsidR="00597277" w:rsidRDefault="00000000">
      <w:pPr>
        <w:numPr>
          <w:ilvl w:val="2"/>
          <w:numId w:val="9"/>
        </w:numPr>
        <w:spacing w:before="120" w:after="120" w:line="276" w:lineRule="auto"/>
        <w:jc w:val="both"/>
        <w:rPr>
          <w:sz w:val="24"/>
          <w:szCs w:val="24"/>
        </w:rPr>
      </w:pPr>
      <w:r>
        <w:rPr>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EF806F7"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Não poderão participar desta dispensa os fornecedores:</w:t>
      </w:r>
    </w:p>
    <w:p w14:paraId="2C2FF4CB" w14:textId="77777777" w:rsidR="00597277" w:rsidRDefault="00000000">
      <w:pPr>
        <w:numPr>
          <w:ilvl w:val="2"/>
          <w:numId w:val="9"/>
        </w:numPr>
        <w:spacing w:before="120" w:after="120" w:line="276" w:lineRule="auto"/>
        <w:jc w:val="both"/>
        <w:rPr>
          <w:sz w:val="24"/>
          <w:szCs w:val="24"/>
        </w:rPr>
      </w:pPr>
      <w:r>
        <w:rPr>
          <w:color w:val="000000"/>
          <w:sz w:val="24"/>
          <w:szCs w:val="24"/>
        </w:rPr>
        <w:t>que não atendam às condições deste Aviso de Contratação Direta e seu(s) anexo(s);</w:t>
      </w:r>
    </w:p>
    <w:p w14:paraId="46CED907" w14:textId="77777777" w:rsidR="00597277" w:rsidRDefault="00000000">
      <w:pPr>
        <w:numPr>
          <w:ilvl w:val="2"/>
          <w:numId w:val="9"/>
        </w:numPr>
        <w:spacing w:before="120" w:after="120" w:line="276" w:lineRule="auto"/>
        <w:jc w:val="both"/>
        <w:rPr>
          <w:sz w:val="24"/>
          <w:szCs w:val="24"/>
        </w:rPr>
      </w:pPr>
      <w:r>
        <w:rPr>
          <w:color w:val="000000"/>
          <w:sz w:val="24"/>
          <w:szCs w:val="24"/>
        </w:rPr>
        <w:t>estrangeiros que não tenham representação legal no Brasil com poderes expressos para receber citação e responder administrativa ou judicialmente;</w:t>
      </w:r>
    </w:p>
    <w:p w14:paraId="0868ADC0" w14:textId="77777777" w:rsidR="00597277" w:rsidRDefault="00000000">
      <w:pPr>
        <w:numPr>
          <w:ilvl w:val="2"/>
          <w:numId w:val="9"/>
        </w:numPr>
        <w:spacing w:before="120" w:after="120" w:line="276" w:lineRule="auto"/>
        <w:jc w:val="both"/>
        <w:rPr>
          <w:sz w:val="24"/>
          <w:szCs w:val="24"/>
        </w:rPr>
      </w:pPr>
      <w:r>
        <w:rPr>
          <w:color w:val="000000"/>
          <w:sz w:val="24"/>
          <w:szCs w:val="24"/>
        </w:rPr>
        <w:t>que se enquadrem nas seguintes vedações:</w:t>
      </w:r>
    </w:p>
    <w:p w14:paraId="32DE47D0" w14:textId="77777777" w:rsidR="00597277" w:rsidRDefault="00000000">
      <w:pPr>
        <w:numPr>
          <w:ilvl w:val="3"/>
          <w:numId w:val="10"/>
        </w:numPr>
        <w:spacing w:before="120" w:after="120" w:line="276" w:lineRule="auto"/>
        <w:ind w:hanging="648"/>
        <w:jc w:val="both"/>
        <w:rPr>
          <w:color w:val="000000"/>
          <w:sz w:val="24"/>
          <w:szCs w:val="24"/>
        </w:rPr>
      </w:pPr>
      <w:r>
        <w:rPr>
          <w:color w:val="000000"/>
          <w:sz w:val="24"/>
          <w:szCs w:val="24"/>
        </w:rPr>
        <w:t>autor de anteprojeto, do projeto básico ou do projeto executivo, pessoa física ou jurídica, quando a contratação versar sobre obra, serviços ou fornecimento de bens a ele relacionados;</w:t>
      </w:r>
    </w:p>
    <w:p w14:paraId="1475BEB9" w14:textId="77777777" w:rsidR="00597277" w:rsidRDefault="00000000">
      <w:pPr>
        <w:numPr>
          <w:ilvl w:val="3"/>
          <w:numId w:val="10"/>
        </w:numPr>
        <w:spacing w:before="120" w:after="120" w:line="276" w:lineRule="auto"/>
        <w:ind w:hanging="648"/>
        <w:jc w:val="both"/>
        <w:rPr>
          <w:color w:val="000000"/>
          <w:sz w:val="24"/>
          <w:szCs w:val="24"/>
        </w:rPr>
      </w:pPr>
      <w:r>
        <w:rPr>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04226F9D" w14:textId="77777777" w:rsidR="00597277" w:rsidRDefault="00000000">
      <w:pPr>
        <w:numPr>
          <w:ilvl w:val="3"/>
          <w:numId w:val="10"/>
        </w:numPr>
        <w:spacing w:before="120" w:after="120" w:line="276" w:lineRule="auto"/>
        <w:ind w:hanging="648"/>
        <w:jc w:val="both"/>
        <w:rPr>
          <w:color w:val="000000"/>
          <w:sz w:val="24"/>
          <w:szCs w:val="24"/>
        </w:rPr>
      </w:pPr>
      <w:r>
        <w:rPr>
          <w:color w:val="000000"/>
          <w:sz w:val="24"/>
          <w:szCs w:val="24"/>
        </w:rPr>
        <w:t>pessoa física ou jurídica que se encontre, ao tempo da contratação, impossibilitada de contratar em decorrência de sanção que lhe foi imposta;</w:t>
      </w:r>
    </w:p>
    <w:p w14:paraId="38209A8D" w14:textId="77777777" w:rsidR="00597277" w:rsidRDefault="00000000">
      <w:pPr>
        <w:numPr>
          <w:ilvl w:val="3"/>
          <w:numId w:val="10"/>
        </w:numPr>
        <w:spacing w:before="120" w:after="120" w:line="276" w:lineRule="auto"/>
        <w:ind w:hanging="648"/>
        <w:jc w:val="both"/>
        <w:rPr>
          <w:color w:val="000000"/>
          <w:sz w:val="24"/>
          <w:szCs w:val="24"/>
        </w:rPr>
      </w:pPr>
      <w:r>
        <w:rPr>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D5D5C2" w14:textId="77777777" w:rsidR="00597277" w:rsidRDefault="00000000">
      <w:pPr>
        <w:numPr>
          <w:ilvl w:val="3"/>
          <w:numId w:val="10"/>
        </w:numPr>
        <w:spacing w:before="120" w:after="120" w:line="276" w:lineRule="auto"/>
        <w:ind w:hanging="648"/>
        <w:jc w:val="both"/>
        <w:rPr>
          <w:color w:val="000000"/>
          <w:sz w:val="24"/>
          <w:szCs w:val="24"/>
        </w:rPr>
      </w:pPr>
      <w:r>
        <w:rPr>
          <w:color w:val="000000"/>
          <w:sz w:val="24"/>
          <w:szCs w:val="24"/>
        </w:rPr>
        <w:t>empresas controladoras, controladas ou coligadas, nos termos da </w:t>
      </w:r>
      <w:hyperlink r:id="rId10">
        <w:r>
          <w:rPr>
            <w:color w:val="000080"/>
            <w:sz w:val="24"/>
            <w:szCs w:val="24"/>
            <w:u w:val="single"/>
          </w:rPr>
          <w:t>Lei nº 6.404, de 15 de dezembro de 1976</w:t>
        </w:r>
      </w:hyperlink>
      <w:r>
        <w:rPr>
          <w:color w:val="000000"/>
          <w:sz w:val="24"/>
          <w:szCs w:val="24"/>
        </w:rPr>
        <w:t>, concorrendo entre si;</w:t>
      </w:r>
    </w:p>
    <w:p w14:paraId="077658B5" w14:textId="77777777" w:rsidR="00597277" w:rsidRDefault="00000000">
      <w:pPr>
        <w:numPr>
          <w:ilvl w:val="3"/>
          <w:numId w:val="10"/>
        </w:numPr>
        <w:spacing w:before="120" w:after="120" w:line="276" w:lineRule="auto"/>
        <w:ind w:hanging="648"/>
        <w:jc w:val="both"/>
        <w:rPr>
          <w:color w:val="000000"/>
          <w:sz w:val="24"/>
          <w:szCs w:val="24"/>
        </w:rPr>
      </w:pPr>
      <w:r>
        <w:rPr>
          <w:color w:val="000000"/>
          <w:sz w:val="24"/>
          <w:szCs w:val="24"/>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235DA70" w14:textId="77777777" w:rsidR="00597277" w:rsidRDefault="00000000">
      <w:pPr>
        <w:numPr>
          <w:ilvl w:val="3"/>
          <w:numId w:val="9"/>
        </w:numPr>
        <w:spacing w:before="120" w:after="120" w:line="276" w:lineRule="auto"/>
        <w:ind w:hanging="648"/>
        <w:jc w:val="both"/>
        <w:rPr>
          <w:color w:val="000000"/>
          <w:sz w:val="24"/>
          <w:szCs w:val="24"/>
        </w:rPr>
      </w:pPr>
      <w:r>
        <w:rPr>
          <w:color w:val="000000"/>
          <w:sz w:val="24"/>
          <w:szCs w:val="24"/>
        </w:rPr>
        <w:t>Equiparam-se aos autores do projeto as empresas integrantes do mesmo grupo econômico;</w:t>
      </w:r>
    </w:p>
    <w:p w14:paraId="4709EDDA" w14:textId="77777777" w:rsidR="00597277" w:rsidRDefault="00000000">
      <w:pPr>
        <w:numPr>
          <w:ilvl w:val="3"/>
          <w:numId w:val="9"/>
        </w:numPr>
        <w:spacing w:before="120" w:after="120" w:line="276" w:lineRule="auto"/>
        <w:ind w:hanging="648"/>
        <w:jc w:val="both"/>
        <w:rPr>
          <w:color w:val="000000"/>
          <w:sz w:val="24"/>
          <w:szCs w:val="24"/>
        </w:rPr>
      </w:pPr>
      <w:r>
        <w:rPr>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2F6A500" w14:textId="77777777" w:rsidR="00597277" w:rsidRDefault="00000000">
      <w:pPr>
        <w:numPr>
          <w:ilvl w:val="2"/>
          <w:numId w:val="9"/>
        </w:numPr>
        <w:spacing w:before="120" w:after="120" w:line="276" w:lineRule="auto"/>
        <w:jc w:val="both"/>
        <w:rPr>
          <w:sz w:val="24"/>
          <w:szCs w:val="24"/>
        </w:rPr>
      </w:pPr>
      <w:r>
        <w:rPr>
          <w:color w:val="000000"/>
          <w:sz w:val="24"/>
          <w:szCs w:val="24"/>
        </w:rPr>
        <w:t>organizações da Sociedade Civil de Interesse Público - OSCIP, atuando nessa condição (Acórdão nº 746/2014-TCU-Plenário);</w:t>
      </w:r>
    </w:p>
    <w:p w14:paraId="2B24E4EA" w14:textId="77777777" w:rsidR="00597277" w:rsidRDefault="00000000">
      <w:pPr>
        <w:pStyle w:val="Ttulo1"/>
        <w:numPr>
          <w:ilvl w:val="0"/>
          <w:numId w:val="9"/>
        </w:numPr>
        <w:rPr>
          <w:rFonts w:ascii="Arial" w:eastAsia="Arial" w:hAnsi="Arial" w:cs="Arial"/>
          <w:b/>
          <w:color w:val="000000"/>
          <w:sz w:val="24"/>
          <w:szCs w:val="24"/>
        </w:rPr>
      </w:pPr>
      <w:bookmarkStart w:id="6" w:name="_heading=h.3znysh7" w:colFirst="0" w:colLast="0"/>
      <w:bookmarkEnd w:id="6"/>
      <w:r>
        <w:rPr>
          <w:rFonts w:ascii="Arial" w:eastAsia="Arial" w:hAnsi="Arial" w:cs="Arial"/>
          <w:b/>
          <w:color w:val="000000"/>
          <w:sz w:val="24"/>
          <w:szCs w:val="24"/>
        </w:rPr>
        <w:t>INGRESSO NA DISPENSA ELETRÔNICA E CADASTRAMENTO DA PROPOSTA INICIAL</w:t>
      </w:r>
    </w:p>
    <w:p w14:paraId="416EBEC6" w14:textId="77777777" w:rsidR="00597277" w:rsidRDefault="00000000">
      <w:pPr>
        <w:numPr>
          <w:ilvl w:val="1"/>
          <w:numId w:val="9"/>
        </w:numPr>
        <w:spacing w:before="120" w:after="120" w:line="276" w:lineRule="auto"/>
        <w:ind w:left="857"/>
        <w:jc w:val="both"/>
        <w:rPr>
          <w:sz w:val="24"/>
          <w:szCs w:val="24"/>
        </w:rPr>
      </w:pPr>
      <w:r>
        <w:rPr>
          <w:color w:val="000000"/>
          <w:sz w:val="24"/>
          <w:szCs w:val="24"/>
        </w:rPr>
        <w:t>O ingresso do fornecedor na disputa da dispensa eletrônica se dará com o cadastramento de sua proposta inicial, na forma deste item.</w:t>
      </w:r>
    </w:p>
    <w:p w14:paraId="50997CA2"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O fornecedor interessado, após a divulgação do aviso de contratação direta, encaminhará, exclusivamente por meio da Plataforma Sistema de Dispensa Eletrônica, a proposta com a descrição do objeto ofertado, a marca do produto, quando for o caso, e o preço, até a data e o horário estabelecidos para abertura do procedimento.</w:t>
      </w:r>
    </w:p>
    <w:p w14:paraId="2B4F305D" w14:textId="77777777" w:rsidR="00597277" w:rsidRDefault="00000000">
      <w:pPr>
        <w:numPr>
          <w:ilvl w:val="2"/>
          <w:numId w:val="9"/>
        </w:numPr>
        <w:spacing w:before="120" w:after="120" w:line="276" w:lineRule="auto"/>
        <w:jc w:val="both"/>
        <w:rPr>
          <w:sz w:val="24"/>
          <w:szCs w:val="24"/>
        </w:rPr>
      </w:pPr>
      <w:r>
        <w:rPr>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FF2DA3" w14:textId="77777777" w:rsidR="00597277" w:rsidRDefault="00000000">
      <w:pPr>
        <w:numPr>
          <w:ilvl w:val="1"/>
          <w:numId w:val="9"/>
        </w:numPr>
        <w:spacing w:before="120" w:after="120" w:line="276" w:lineRule="auto"/>
        <w:ind w:left="425" w:firstLine="0"/>
        <w:jc w:val="both"/>
        <w:rPr>
          <w:sz w:val="24"/>
          <w:szCs w:val="24"/>
        </w:rPr>
      </w:pPr>
      <w:r>
        <w:rPr>
          <w:sz w:val="24"/>
          <w:szCs w:val="24"/>
        </w:rPr>
        <w:t xml:space="preserve">Todas as especificações do </w:t>
      </w:r>
      <w:r>
        <w:rPr>
          <w:color w:val="000000"/>
          <w:sz w:val="24"/>
          <w:szCs w:val="24"/>
        </w:rPr>
        <w:t>objeto</w:t>
      </w:r>
      <w:r>
        <w:rPr>
          <w:sz w:val="24"/>
          <w:szCs w:val="24"/>
        </w:rPr>
        <w:t xml:space="preserve"> contidas na proposta, em especial o preço, vinculam a Contratada.</w:t>
      </w:r>
    </w:p>
    <w:p w14:paraId="3386957D" w14:textId="77777777" w:rsidR="00597277" w:rsidRDefault="00000000">
      <w:pPr>
        <w:numPr>
          <w:ilvl w:val="1"/>
          <w:numId w:val="9"/>
        </w:numPr>
        <w:spacing w:before="120" w:after="120" w:line="276" w:lineRule="auto"/>
        <w:ind w:left="425" w:firstLine="0"/>
        <w:jc w:val="both"/>
        <w:rPr>
          <w:sz w:val="24"/>
          <w:szCs w:val="24"/>
        </w:rPr>
      </w:pPr>
      <w:r>
        <w:rPr>
          <w:sz w:val="24"/>
          <w:szCs w:val="24"/>
        </w:rPr>
        <w:t>Nos valores propostos estarão inclusos todos os custos operacionais, encargos previdenciários, trabalhistas, tributários, comerciais e quaisquer outros que incidam direta ou indiretamente na prestação dos serviços;</w:t>
      </w:r>
    </w:p>
    <w:p w14:paraId="4D21BCFE" w14:textId="77777777" w:rsidR="00597277" w:rsidRDefault="00000000">
      <w:pPr>
        <w:numPr>
          <w:ilvl w:val="2"/>
          <w:numId w:val="9"/>
        </w:numPr>
        <w:spacing w:before="120" w:after="120" w:line="276" w:lineRule="auto"/>
        <w:jc w:val="both"/>
        <w:rPr>
          <w:sz w:val="24"/>
          <w:szCs w:val="24"/>
        </w:rPr>
      </w:pPr>
      <w:r>
        <w:rPr>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225C3B49" w14:textId="77777777" w:rsidR="00597277" w:rsidRDefault="00000000">
      <w:pPr>
        <w:numPr>
          <w:ilvl w:val="1"/>
          <w:numId w:val="9"/>
        </w:numPr>
        <w:spacing w:before="120" w:after="120" w:line="276" w:lineRule="auto"/>
        <w:ind w:left="425" w:firstLine="0"/>
        <w:jc w:val="both"/>
        <w:rPr>
          <w:sz w:val="24"/>
          <w:szCs w:val="24"/>
        </w:rPr>
      </w:pPr>
      <w:r>
        <w:rPr>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475B1F49" w14:textId="77777777" w:rsidR="00597277" w:rsidRDefault="00000000">
      <w:pPr>
        <w:numPr>
          <w:ilvl w:val="1"/>
          <w:numId w:val="9"/>
        </w:numPr>
        <w:spacing w:before="120" w:after="120" w:line="276" w:lineRule="auto"/>
        <w:ind w:left="425" w:firstLine="0"/>
        <w:jc w:val="both"/>
        <w:rPr>
          <w:sz w:val="24"/>
          <w:szCs w:val="24"/>
        </w:rPr>
      </w:pPr>
      <w:r>
        <w:rPr>
          <w:sz w:val="24"/>
          <w:szCs w:val="24"/>
        </w:rPr>
        <w:t>Independentemente do percentual de tributo inserido na planilha, no pagamento serão retidos na fonte os percentuais estabelecidos na legislação vigente.</w:t>
      </w:r>
    </w:p>
    <w:p w14:paraId="0DCBFD1A" w14:textId="77777777" w:rsidR="00597277" w:rsidRDefault="00000000">
      <w:pPr>
        <w:numPr>
          <w:ilvl w:val="1"/>
          <w:numId w:val="9"/>
        </w:numPr>
        <w:spacing w:before="120" w:after="120" w:line="276" w:lineRule="auto"/>
        <w:ind w:left="425" w:firstLine="0"/>
        <w:jc w:val="both"/>
        <w:rPr>
          <w:sz w:val="24"/>
          <w:szCs w:val="24"/>
        </w:rPr>
      </w:pPr>
      <w:r>
        <w:rPr>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5B99028" w14:textId="77777777" w:rsidR="00597277" w:rsidRDefault="00000000">
      <w:pPr>
        <w:numPr>
          <w:ilvl w:val="1"/>
          <w:numId w:val="9"/>
        </w:numPr>
        <w:spacing w:before="120" w:after="120" w:line="276" w:lineRule="auto"/>
        <w:ind w:left="425" w:firstLine="0"/>
        <w:jc w:val="both"/>
        <w:rPr>
          <w:color w:val="000000"/>
          <w:sz w:val="24"/>
          <w:szCs w:val="24"/>
        </w:rPr>
      </w:pPr>
      <w:r>
        <w:rPr>
          <w:sz w:val="24"/>
          <w:szCs w:val="24"/>
        </w:rPr>
        <w:t>Uma vez enviada a proposta no sistema, os fornecedores poderão retirá-la, substituí-la ou modificá-la até o horário pré-estabelecido para a abertura da sessão, ficando impossibilitadas tais operações após o início do certame</w:t>
      </w:r>
      <w:r>
        <w:rPr>
          <w:color w:val="000000"/>
          <w:sz w:val="24"/>
          <w:szCs w:val="24"/>
        </w:rPr>
        <w:t>;</w:t>
      </w:r>
    </w:p>
    <w:p w14:paraId="1ADC33D6"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 xml:space="preserve">No cadastramento da proposta inicial, o fornecedor deverá, também, assinalar em campo </w:t>
      </w:r>
      <w:r>
        <w:rPr>
          <w:sz w:val="24"/>
          <w:szCs w:val="24"/>
        </w:rPr>
        <w:t>próprio</w:t>
      </w:r>
      <w:r>
        <w:rPr>
          <w:color w:val="000000"/>
          <w:sz w:val="24"/>
          <w:szCs w:val="24"/>
        </w:rPr>
        <w:t xml:space="preserve"> do sistema eletrônico, que leu, compreendeu, concorda e aceita às seguintes declarações: </w:t>
      </w:r>
    </w:p>
    <w:p w14:paraId="0CBD6266" w14:textId="77777777" w:rsidR="00597277" w:rsidRDefault="00000000">
      <w:pPr>
        <w:numPr>
          <w:ilvl w:val="1"/>
          <w:numId w:val="9"/>
        </w:numPr>
        <w:spacing w:before="120" w:after="120" w:line="276" w:lineRule="auto"/>
        <w:jc w:val="both"/>
        <w:rPr>
          <w:color w:val="000000"/>
          <w:sz w:val="24"/>
          <w:szCs w:val="24"/>
        </w:rPr>
      </w:pPr>
      <w:r>
        <w:rPr>
          <w:color w:val="000000"/>
          <w:sz w:val="24"/>
          <w:szCs w:val="24"/>
        </w:rPr>
        <w:t>DECLARAMOS, sob as penas da lei, em especial o art. 299 do Código Penal Brasileiro, que:</w:t>
      </w:r>
    </w:p>
    <w:p w14:paraId="5874ABBC" w14:textId="77777777" w:rsidR="00597277" w:rsidRDefault="00000000">
      <w:pPr>
        <w:spacing w:before="120" w:after="120" w:line="276" w:lineRule="auto"/>
        <w:ind w:left="792"/>
        <w:jc w:val="both"/>
        <w:rPr>
          <w:color w:val="000000"/>
          <w:sz w:val="24"/>
          <w:szCs w:val="24"/>
        </w:rPr>
      </w:pPr>
      <w:r>
        <w:rPr>
          <w:color w:val="000000"/>
          <w:sz w:val="24"/>
          <w:szCs w:val="24"/>
        </w:rPr>
        <w:t xml:space="preserve">I - </w:t>
      </w:r>
      <w:proofErr w:type="gramStart"/>
      <w:r>
        <w:rPr>
          <w:color w:val="000000"/>
          <w:sz w:val="24"/>
          <w:szCs w:val="24"/>
        </w:rPr>
        <w:t>a</w:t>
      </w:r>
      <w:proofErr w:type="gramEnd"/>
      <w:r>
        <w:rPr>
          <w:color w:val="000000"/>
          <w:sz w:val="24"/>
          <w:szCs w:val="24"/>
        </w:rPr>
        <w:t xml:space="preserve"> inexistência de fato impeditivo para licitar ou contratar com a Administração Pública;</w:t>
      </w:r>
    </w:p>
    <w:p w14:paraId="0EED2C7B" w14:textId="77777777" w:rsidR="00597277" w:rsidRDefault="00000000">
      <w:pPr>
        <w:spacing w:before="120" w:after="120" w:line="276" w:lineRule="auto"/>
        <w:ind w:left="792"/>
        <w:jc w:val="both"/>
        <w:rPr>
          <w:color w:val="000000"/>
          <w:sz w:val="24"/>
          <w:szCs w:val="24"/>
        </w:rPr>
      </w:pPr>
      <w:r>
        <w:rPr>
          <w:color w:val="000000"/>
          <w:sz w:val="24"/>
          <w:szCs w:val="24"/>
        </w:rPr>
        <w:t>III - o pleno conhecimento e aceitação das regras e das condições gerais da contratação</w:t>
      </w:r>
    </w:p>
    <w:p w14:paraId="3BD034B7" w14:textId="77777777" w:rsidR="00597277" w:rsidRDefault="00000000">
      <w:pPr>
        <w:spacing w:before="120" w:after="120" w:line="276" w:lineRule="auto"/>
        <w:ind w:left="792"/>
        <w:jc w:val="both"/>
        <w:rPr>
          <w:color w:val="000000"/>
          <w:sz w:val="24"/>
          <w:szCs w:val="24"/>
        </w:rPr>
      </w:pPr>
      <w:r>
        <w:rPr>
          <w:color w:val="000000"/>
          <w:sz w:val="24"/>
          <w:szCs w:val="24"/>
        </w:rPr>
        <w:t xml:space="preserve">IV - </w:t>
      </w:r>
      <w:proofErr w:type="gramStart"/>
      <w:r>
        <w:rPr>
          <w:color w:val="000000"/>
          <w:sz w:val="24"/>
          <w:szCs w:val="24"/>
        </w:rPr>
        <w:t>será</w:t>
      </w:r>
      <w:proofErr w:type="gramEnd"/>
      <w:r>
        <w:rPr>
          <w:color w:val="000000"/>
          <w:sz w:val="24"/>
          <w:szCs w:val="24"/>
        </w:rPr>
        <w:t xml:space="preserve"> exigida do licitante declaração de que cumpre as exigências de reserva de cargos para pessoa com deficiência e para reabilitado da Previdência Social, previstas em lei e em outras normas específicas.</w:t>
      </w:r>
    </w:p>
    <w:p w14:paraId="3D8315A4" w14:textId="77777777" w:rsidR="00597277" w:rsidRDefault="00000000">
      <w:pPr>
        <w:spacing w:before="120" w:after="120" w:line="276" w:lineRule="auto"/>
        <w:ind w:left="792"/>
        <w:jc w:val="both"/>
        <w:rPr>
          <w:color w:val="000000"/>
          <w:sz w:val="24"/>
          <w:szCs w:val="24"/>
        </w:rPr>
      </w:pPr>
      <w:r>
        <w:rPr>
          <w:color w:val="000000"/>
          <w:sz w:val="24"/>
          <w:szCs w:val="24"/>
        </w:rPr>
        <w:t xml:space="preserve">V - </w:t>
      </w:r>
      <w:proofErr w:type="gramStart"/>
      <w:r>
        <w:rPr>
          <w:color w:val="000000"/>
          <w:sz w:val="24"/>
          <w:szCs w:val="24"/>
        </w:rPr>
        <w:t>o</w:t>
      </w:r>
      <w:proofErr w:type="gramEnd"/>
      <w:r>
        <w:rPr>
          <w:color w:val="000000"/>
          <w:sz w:val="24"/>
          <w:szCs w:val="24"/>
        </w:rPr>
        <w:t xml:space="preserve"> cumprimento das exigências de reserva de cargos para pessoa com deficiência e para reabilitado da Previdência Social</w:t>
      </w:r>
    </w:p>
    <w:p w14:paraId="68E20127" w14:textId="77777777" w:rsidR="00597277" w:rsidRDefault="00000000">
      <w:pPr>
        <w:spacing w:before="120" w:after="120" w:line="276" w:lineRule="auto"/>
        <w:ind w:left="792"/>
        <w:jc w:val="both"/>
        <w:rPr>
          <w:color w:val="000000"/>
          <w:sz w:val="24"/>
          <w:szCs w:val="24"/>
        </w:rPr>
      </w:pPr>
      <w:r>
        <w:rPr>
          <w:color w:val="000000"/>
          <w:sz w:val="24"/>
          <w:szCs w:val="24"/>
        </w:rPr>
        <w:t xml:space="preserve">VI - </w:t>
      </w:r>
      <w:proofErr w:type="gramStart"/>
      <w:r>
        <w:rPr>
          <w:color w:val="000000"/>
          <w:sz w:val="24"/>
          <w:szCs w:val="24"/>
        </w:rPr>
        <w:t>o</w:t>
      </w:r>
      <w:proofErr w:type="gramEnd"/>
      <w:r>
        <w:rPr>
          <w:color w:val="000000"/>
          <w:sz w:val="24"/>
          <w:szCs w:val="24"/>
        </w:rPr>
        <w:t xml:space="preserve"> cumprimento do disposto no inciso VI do art. 68 da Lei nº 14.133/2021. </w:t>
      </w:r>
    </w:p>
    <w:p w14:paraId="4153276F" w14:textId="77777777" w:rsidR="00597277" w:rsidRDefault="00000000">
      <w:pPr>
        <w:spacing w:before="120" w:after="120" w:line="276" w:lineRule="auto"/>
        <w:ind w:left="792"/>
        <w:jc w:val="both"/>
        <w:rPr>
          <w:color w:val="000000"/>
          <w:sz w:val="24"/>
          <w:szCs w:val="24"/>
        </w:rPr>
      </w:pPr>
      <w:r>
        <w:rPr>
          <w:color w:val="000000"/>
          <w:sz w:val="24"/>
          <w:szCs w:val="24"/>
        </w:rPr>
        <w:t>VII - a responsabilidade pelas transações que forem efetuadas no sistema</w:t>
      </w:r>
    </w:p>
    <w:p w14:paraId="2E1CA73D" w14:textId="77777777" w:rsidR="00597277" w:rsidRDefault="00000000">
      <w:pPr>
        <w:spacing w:before="120" w:after="120" w:line="276" w:lineRule="auto"/>
        <w:ind w:left="792"/>
        <w:jc w:val="both"/>
        <w:rPr>
          <w:color w:val="000000"/>
          <w:sz w:val="24"/>
          <w:szCs w:val="24"/>
        </w:rPr>
      </w:pPr>
      <w:r>
        <w:rPr>
          <w:color w:val="000000"/>
          <w:sz w:val="24"/>
          <w:szCs w:val="24"/>
        </w:rPr>
        <w:t>VIII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48A7CE" w14:textId="77777777" w:rsidR="00597277" w:rsidRDefault="00000000">
      <w:pPr>
        <w:spacing w:before="120" w:after="120" w:line="276" w:lineRule="auto"/>
        <w:ind w:left="792"/>
        <w:jc w:val="both"/>
        <w:rPr>
          <w:color w:val="000000"/>
          <w:sz w:val="24"/>
          <w:szCs w:val="24"/>
        </w:rPr>
      </w:pPr>
      <w:r>
        <w:rPr>
          <w:color w:val="000000"/>
          <w:sz w:val="24"/>
          <w:szCs w:val="24"/>
        </w:rPr>
        <w:t xml:space="preserve">IX - </w:t>
      </w:r>
      <w:proofErr w:type="gramStart"/>
      <w:r>
        <w:rPr>
          <w:color w:val="000000"/>
          <w:sz w:val="24"/>
          <w:szCs w:val="24"/>
        </w:rPr>
        <w:t>que</w:t>
      </w:r>
      <w:proofErr w:type="gramEnd"/>
      <w:r>
        <w:rPr>
          <w:color w:val="000000"/>
          <w:sz w:val="24"/>
          <w:szCs w:val="24"/>
        </w:rPr>
        <w:t xml:space="preserve"> cumpre os requisitos de habilitação e que as declarações informadas são verídicas, conforme art. 63, inciso I, da Lei 14.133/2021.</w:t>
      </w:r>
    </w:p>
    <w:p w14:paraId="2A5A38BE" w14:textId="77777777" w:rsidR="00597277" w:rsidRDefault="00000000">
      <w:pPr>
        <w:spacing w:before="120" w:after="120" w:line="276" w:lineRule="auto"/>
        <w:ind w:left="792"/>
        <w:jc w:val="both"/>
        <w:rPr>
          <w:color w:val="000000"/>
          <w:sz w:val="24"/>
          <w:szCs w:val="24"/>
        </w:rPr>
      </w:pPr>
      <w:r>
        <w:rPr>
          <w:color w:val="000000"/>
          <w:sz w:val="24"/>
          <w:szCs w:val="24"/>
        </w:rPr>
        <w:lastRenderedPageBreak/>
        <w:t xml:space="preserve">X - </w:t>
      </w:r>
      <w:proofErr w:type="gramStart"/>
      <w:r>
        <w:rPr>
          <w:color w:val="000000"/>
          <w:sz w:val="24"/>
          <w:szCs w:val="24"/>
        </w:rPr>
        <w:t>que</w:t>
      </w:r>
      <w:proofErr w:type="gramEnd"/>
      <w:r>
        <w:rPr>
          <w:color w:val="000000"/>
          <w:sz w:val="24"/>
          <w:szCs w:val="24"/>
        </w:rPr>
        <w:t xml:space="preserve"> inexistem fatos impeditivos para sua habilitação no certame, ciente da obrigatoriedade de declarar ocorrências posteriores;</w:t>
      </w:r>
    </w:p>
    <w:p w14:paraId="623F9F9F" w14:textId="77777777" w:rsidR="00597277" w:rsidRDefault="00000000">
      <w:pPr>
        <w:spacing w:before="120" w:after="120" w:line="276" w:lineRule="auto"/>
        <w:ind w:left="792"/>
        <w:jc w:val="both"/>
        <w:rPr>
          <w:color w:val="000000"/>
          <w:sz w:val="24"/>
          <w:szCs w:val="24"/>
        </w:rPr>
      </w:pPr>
      <w:r>
        <w:rPr>
          <w:color w:val="000000"/>
          <w:sz w:val="24"/>
          <w:szCs w:val="24"/>
        </w:rPr>
        <w:t>XI - que não emprega menor de 18 anos em trabalho noturno, perigoso ou insalubre e não emprega menor de 16 anos, salvo menor, a partir de 14 anos, na condição de aprendiz, nos termos do artigo 7°, XXXIII, da Constituição;</w:t>
      </w:r>
    </w:p>
    <w:p w14:paraId="3DDB855B" w14:textId="77777777" w:rsidR="00597277" w:rsidRDefault="00000000">
      <w:pPr>
        <w:spacing w:before="120" w:after="120" w:line="276" w:lineRule="auto"/>
        <w:ind w:left="792"/>
        <w:jc w:val="both"/>
        <w:rPr>
          <w:color w:val="000000"/>
          <w:sz w:val="24"/>
          <w:szCs w:val="24"/>
        </w:rPr>
      </w:pPr>
      <w:r>
        <w:rPr>
          <w:color w:val="000000"/>
          <w:sz w:val="24"/>
          <w:szCs w:val="24"/>
        </w:rPr>
        <w:t>XII - que não possui, em sua cadeia produtiva, empregados executando trabalho degradante ou forçado, observando o disposto nos incisos III e IV do art. 1º e no inciso III do art. 5º da Constituição Federal; e</w:t>
      </w:r>
    </w:p>
    <w:p w14:paraId="2997D1CC" w14:textId="77777777" w:rsidR="00597277" w:rsidRDefault="00000000">
      <w:pPr>
        <w:spacing w:before="120" w:after="120" w:line="276" w:lineRule="auto"/>
        <w:ind w:left="792"/>
        <w:jc w:val="both"/>
        <w:rPr>
          <w:color w:val="000000"/>
          <w:sz w:val="24"/>
          <w:szCs w:val="24"/>
        </w:rPr>
      </w:pPr>
      <w:r>
        <w:rPr>
          <w:color w:val="000000"/>
          <w:sz w:val="24"/>
          <w:szCs w:val="24"/>
        </w:rPr>
        <w:t>XIII - que cumpre as exigências de reserva de cargos para pessoa com deficiência e para reabilitado da Previdência Social, previstas em lei e em outras normas específicas, conforme art. 63, inciso IV, Lei 14.133/2021.</w:t>
      </w:r>
    </w:p>
    <w:p w14:paraId="40583B80" w14:textId="77777777" w:rsidR="00597277" w:rsidRDefault="00000000">
      <w:pPr>
        <w:spacing w:before="120" w:after="120" w:line="276" w:lineRule="auto"/>
        <w:ind w:left="792"/>
        <w:jc w:val="both"/>
        <w:rPr>
          <w:color w:val="000000"/>
          <w:sz w:val="24"/>
          <w:szCs w:val="24"/>
        </w:rPr>
      </w:pPr>
      <w:r>
        <w:rPr>
          <w:color w:val="000000"/>
          <w:sz w:val="24"/>
          <w:szCs w:val="24"/>
        </w:rPr>
        <w:t>XXXIII - proibição de trabalho noturno, perigoso ou insalubre a menores de dezoito e de qualquer trabalho a menores de dezesseis anos, salvo na condição de aprendiz, a partir de quatorze anos</w:t>
      </w:r>
    </w:p>
    <w:p w14:paraId="13EF86C7" w14:textId="77777777" w:rsidR="00597277" w:rsidRDefault="00000000">
      <w:pPr>
        <w:spacing w:before="120" w:after="120" w:line="276" w:lineRule="auto"/>
        <w:ind w:left="792"/>
        <w:jc w:val="both"/>
        <w:rPr>
          <w:color w:val="000000"/>
          <w:sz w:val="24"/>
          <w:szCs w:val="24"/>
        </w:rPr>
      </w:pPr>
      <w:r>
        <w:rPr>
          <w:color w:val="000000"/>
          <w:sz w:val="24"/>
          <w:szCs w:val="24"/>
        </w:rPr>
        <w:t>Declaro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67123BA2" w14:textId="77777777" w:rsidR="00597277" w:rsidRDefault="00000000">
      <w:pPr>
        <w:spacing w:before="120" w:after="120" w:line="276" w:lineRule="auto"/>
        <w:ind w:left="792"/>
        <w:jc w:val="both"/>
        <w:rPr>
          <w:color w:val="000000"/>
          <w:sz w:val="24"/>
          <w:szCs w:val="24"/>
        </w:rPr>
      </w:pPr>
      <w:r>
        <w:rPr>
          <w:color w:val="000000"/>
          <w:sz w:val="24"/>
          <w:szCs w:val="24"/>
        </w:rPr>
        <w:t>Declarações utilizadas para critério de desempate, conforme Art. 60.:</w:t>
      </w:r>
    </w:p>
    <w:p w14:paraId="4186B0A9" w14:textId="77777777" w:rsidR="00597277" w:rsidRDefault="00000000">
      <w:pPr>
        <w:spacing w:before="120" w:after="120" w:line="276" w:lineRule="auto"/>
        <w:ind w:left="792"/>
        <w:jc w:val="both"/>
        <w:rPr>
          <w:color w:val="000000"/>
          <w:sz w:val="24"/>
          <w:szCs w:val="24"/>
        </w:rPr>
      </w:pPr>
      <w:bookmarkStart w:id="7" w:name="_heading=h.2et92p0" w:colFirst="0" w:colLast="0"/>
      <w:bookmarkEnd w:id="7"/>
      <w:r>
        <w:rPr>
          <w:color w:val="000000"/>
          <w:sz w:val="24"/>
          <w:szCs w:val="24"/>
        </w:rPr>
        <w:t>Declaramos, para os fins que a empresa não foi declarada inidônea ou suspensa, por nenhum órgão público de qualquer esfera de governo, estando apta a contratar com o poder público.</w:t>
      </w:r>
    </w:p>
    <w:p w14:paraId="67341211" w14:textId="77777777" w:rsidR="00597277" w:rsidRDefault="00000000">
      <w:pPr>
        <w:spacing w:before="120" w:after="120" w:line="276" w:lineRule="auto"/>
        <w:jc w:val="both"/>
        <w:rPr>
          <w:b/>
          <w:sz w:val="24"/>
          <w:szCs w:val="24"/>
        </w:rPr>
      </w:pPr>
      <w:r>
        <w:rPr>
          <w:b/>
          <w:sz w:val="24"/>
          <w:szCs w:val="24"/>
        </w:rPr>
        <w:t>FASE DE LANCES</w:t>
      </w:r>
    </w:p>
    <w:p w14:paraId="53A60BBD" w14:textId="77777777" w:rsidR="00597277" w:rsidRDefault="00000000">
      <w:pPr>
        <w:numPr>
          <w:ilvl w:val="1"/>
          <w:numId w:val="9"/>
        </w:numPr>
        <w:pBdr>
          <w:top w:val="nil"/>
          <w:left w:val="nil"/>
          <w:bottom w:val="nil"/>
          <w:right w:val="nil"/>
          <w:between w:val="nil"/>
        </w:pBdr>
        <w:spacing w:before="120" w:line="276" w:lineRule="auto"/>
        <w:jc w:val="both"/>
        <w:rPr>
          <w:color w:val="000000"/>
          <w:sz w:val="24"/>
          <w:szCs w:val="24"/>
        </w:rPr>
      </w:pPr>
      <w:r>
        <w:rPr>
          <w:color w:val="000000"/>
          <w:sz w:val="24"/>
          <w:szCs w:val="24"/>
        </w:rPr>
        <w:t>A partir das 8:00h da data estabelecida neste Aviso de Contratação Direta, a sessão pública será aberta pelo sistema para o envio de lances públicos e sucessivos, exclusivamente por meio do sistema eletrônico, sendo encerrado no horário de finalização de lances também já previsto neste aviso.</w:t>
      </w:r>
    </w:p>
    <w:p w14:paraId="241D2B47"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 xml:space="preserve">Iniciada a etapa competitiva, os fornecedores deverão encaminhar lances exclusivamente por meio de sistema eletrônico, sendo imediatamente informados do seu recebimento e do valor consignado no registro. </w:t>
      </w:r>
    </w:p>
    <w:p w14:paraId="0E11FF90"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O lance deverá ser ofertado pelo valor unitário do item.</w:t>
      </w:r>
    </w:p>
    <w:p w14:paraId="6385F6B3"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O fornecedor somente poderá oferecer valor inferior ou maior percentual de desconto em relação ao último lance por ele ofertado e registrado pelo sistema.</w:t>
      </w:r>
    </w:p>
    <w:p w14:paraId="2556247E"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4C2CC17"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lastRenderedPageBreak/>
        <w:t>O intervalo mínimo de diferença de valores ou percentuais entre os lances, que incidirá tanto em relação aos lances intermediários quanto em relação ao que cobrir a melhor oferta é de</w:t>
      </w:r>
      <w:r>
        <w:rPr>
          <w:i/>
          <w:color w:val="000000"/>
          <w:sz w:val="24"/>
          <w:szCs w:val="24"/>
        </w:rPr>
        <w:t xml:space="preserve"> 1% (um porcento).</w:t>
      </w:r>
    </w:p>
    <w:p w14:paraId="701C71C8"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Havendo lances iguais ao menor já ofertado, prevalecerá aquele que for recebido e registrado primeiro no sistema.</w:t>
      </w:r>
    </w:p>
    <w:p w14:paraId="0E46075C"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Caso o fornecedor não apresente lances, concorrerá com o valor de sua proposta.</w:t>
      </w:r>
    </w:p>
    <w:p w14:paraId="2F951815"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Durante o procedimento, os fornecedores serão informados, em tempo real, do valor do menor lance registrado, vedada a identificação do fornecedor.</w:t>
      </w:r>
    </w:p>
    <w:p w14:paraId="05C9B84C"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Imediatamente após o término do prazo estabelecido para a fase de lances, haverá o seu encerramento, com o ordenamento e divulgação dos lances, pelo sistema, em ordem crescente de classificação.</w:t>
      </w:r>
    </w:p>
    <w:p w14:paraId="26AFE6D8" w14:textId="77777777" w:rsidR="00597277" w:rsidRDefault="00000000">
      <w:pPr>
        <w:numPr>
          <w:ilvl w:val="2"/>
          <w:numId w:val="9"/>
        </w:numPr>
        <w:pBdr>
          <w:top w:val="nil"/>
          <w:left w:val="nil"/>
          <w:bottom w:val="nil"/>
          <w:right w:val="nil"/>
          <w:between w:val="nil"/>
        </w:pBdr>
        <w:spacing w:after="120" w:line="276" w:lineRule="auto"/>
        <w:jc w:val="both"/>
        <w:rPr>
          <w:sz w:val="24"/>
          <w:szCs w:val="24"/>
        </w:rPr>
      </w:pPr>
      <w:r>
        <w:rPr>
          <w:color w:val="000000"/>
          <w:sz w:val="24"/>
          <w:szCs w:val="24"/>
        </w:rPr>
        <w:t>O encerramento da fase de lances ocorrerá de forma automática pontualmente no horário indicado, sem qualquer possibilidade de prorrogação e não havendo tempo aleatório ou mecanismo similar.</w:t>
      </w:r>
    </w:p>
    <w:p w14:paraId="4537BEE4" w14:textId="77777777" w:rsidR="00597277" w:rsidRDefault="00000000">
      <w:pPr>
        <w:pStyle w:val="Ttulo1"/>
        <w:numPr>
          <w:ilvl w:val="0"/>
          <w:numId w:val="9"/>
        </w:numPr>
        <w:rPr>
          <w:rFonts w:ascii="Arial" w:eastAsia="Arial" w:hAnsi="Arial" w:cs="Arial"/>
          <w:b/>
          <w:color w:val="000000"/>
          <w:sz w:val="24"/>
          <w:szCs w:val="24"/>
        </w:rPr>
      </w:pPr>
      <w:bookmarkStart w:id="8" w:name="_heading=h.tyjcwt" w:colFirst="0" w:colLast="0"/>
      <w:bookmarkEnd w:id="8"/>
      <w:r>
        <w:rPr>
          <w:rFonts w:ascii="Arial" w:eastAsia="Arial" w:hAnsi="Arial" w:cs="Arial"/>
          <w:b/>
          <w:color w:val="000000"/>
          <w:sz w:val="24"/>
          <w:szCs w:val="24"/>
        </w:rPr>
        <w:t>JULGAMENTO DAS PROPOSTAS DE PREÇO</w:t>
      </w:r>
    </w:p>
    <w:p w14:paraId="06A3032E" w14:textId="77777777" w:rsidR="00597277" w:rsidRDefault="00597277">
      <w:pPr>
        <w:ind w:left="360"/>
      </w:pPr>
    </w:p>
    <w:p w14:paraId="36BDA0BA" w14:textId="77777777" w:rsidR="00597277" w:rsidRDefault="00000000">
      <w:pPr>
        <w:numPr>
          <w:ilvl w:val="1"/>
          <w:numId w:val="9"/>
        </w:numPr>
        <w:pBdr>
          <w:top w:val="nil"/>
          <w:left w:val="nil"/>
          <w:bottom w:val="nil"/>
          <w:right w:val="nil"/>
          <w:between w:val="nil"/>
        </w:pBdr>
        <w:spacing w:before="120" w:line="276" w:lineRule="auto"/>
        <w:jc w:val="both"/>
        <w:rPr>
          <w:color w:val="000000"/>
          <w:sz w:val="24"/>
          <w:szCs w:val="24"/>
        </w:rPr>
      </w:pPr>
      <w:r>
        <w:rPr>
          <w:color w:val="000000"/>
          <w:sz w:val="24"/>
          <w:szCs w:val="24"/>
        </w:rPr>
        <w:t>Encerrada a fase de lances, será verificada a conformidade da proposta classificada em primeiro lugar quanto à adequação do objeto e à compatibilidade do preço em relação ao estipulado para a contratação.</w:t>
      </w:r>
    </w:p>
    <w:p w14:paraId="23CBCF12"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No caso de o preço da proposta vencedora estar acima do estimado pela Administração, poderá haver a negociação de condições mais vantajosas.</w:t>
      </w:r>
    </w:p>
    <w:p w14:paraId="5CD3B4A9"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Neste caso, será encaminhada contraproposta ao fornecedor que tenha apresentado o melhor preço, para que seja obtida melhor proposta com preço compatível ao estimado pela Administração.</w:t>
      </w:r>
    </w:p>
    <w:p w14:paraId="40C6B067"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16A46AC"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Em qualquer caso, concluída a negociação, o resultado será registrado na ata do procedimento da dispensa eletrônica.</w:t>
      </w:r>
    </w:p>
    <w:p w14:paraId="0525F381" w14:textId="77777777" w:rsidR="00597277" w:rsidRDefault="00000000">
      <w:pPr>
        <w:numPr>
          <w:ilvl w:val="1"/>
          <w:numId w:val="9"/>
        </w:numPr>
        <w:pBdr>
          <w:top w:val="nil"/>
          <w:left w:val="nil"/>
          <w:bottom w:val="nil"/>
          <w:right w:val="nil"/>
          <w:between w:val="nil"/>
        </w:pBdr>
        <w:spacing w:after="120" w:line="276" w:lineRule="auto"/>
        <w:jc w:val="both"/>
        <w:rPr>
          <w:color w:val="000000"/>
          <w:sz w:val="24"/>
          <w:szCs w:val="24"/>
        </w:rPr>
      </w:pPr>
      <w:r>
        <w:rPr>
          <w:color w:val="000000"/>
          <w:sz w:val="24"/>
          <w:szCs w:val="24"/>
        </w:rPr>
        <w:t>Estando o preço compatível, será solicitado o envio da proposta e, se necessário, de documentos complementares, adequada ao último lance.</w:t>
      </w:r>
    </w:p>
    <w:p w14:paraId="1BFB4620" w14:textId="77777777" w:rsidR="00597277" w:rsidRDefault="00000000">
      <w:pPr>
        <w:numPr>
          <w:ilvl w:val="1"/>
          <w:numId w:val="9"/>
        </w:numPr>
        <w:spacing w:before="120" w:after="120" w:line="276" w:lineRule="auto"/>
        <w:jc w:val="both"/>
        <w:rPr>
          <w:color w:val="000000"/>
          <w:sz w:val="24"/>
          <w:szCs w:val="24"/>
        </w:rPr>
      </w:pPr>
      <w:r>
        <w:rPr>
          <w:color w:val="000000"/>
          <w:sz w:val="24"/>
          <w:szCs w:val="24"/>
        </w:rPr>
        <w:t xml:space="preserve">O prazo de validade </w:t>
      </w:r>
      <w:r>
        <w:rPr>
          <w:sz w:val="24"/>
          <w:szCs w:val="24"/>
        </w:rPr>
        <w:t>da</w:t>
      </w:r>
      <w:r>
        <w:rPr>
          <w:color w:val="000000"/>
          <w:sz w:val="24"/>
          <w:szCs w:val="24"/>
        </w:rPr>
        <w:t xml:space="preserve"> proposta não será inferior a 60 (sessenta) dias</w:t>
      </w:r>
      <w:r>
        <w:rPr>
          <w:b/>
          <w:color w:val="000000"/>
          <w:sz w:val="24"/>
          <w:szCs w:val="24"/>
        </w:rPr>
        <w:t>,</w:t>
      </w:r>
      <w:r>
        <w:rPr>
          <w:color w:val="000000"/>
          <w:sz w:val="24"/>
          <w:szCs w:val="24"/>
        </w:rPr>
        <w:t xml:space="preserve"> a contar da data de sua apresentação.</w:t>
      </w:r>
    </w:p>
    <w:p w14:paraId="11BDFE30" w14:textId="77777777" w:rsidR="00597277" w:rsidRDefault="00000000">
      <w:pPr>
        <w:numPr>
          <w:ilvl w:val="1"/>
          <w:numId w:val="9"/>
        </w:numPr>
        <w:pBdr>
          <w:top w:val="nil"/>
          <w:left w:val="nil"/>
          <w:bottom w:val="nil"/>
          <w:right w:val="nil"/>
          <w:between w:val="nil"/>
        </w:pBdr>
        <w:spacing w:before="120" w:line="276" w:lineRule="auto"/>
        <w:jc w:val="both"/>
        <w:rPr>
          <w:i/>
          <w:color w:val="000000"/>
          <w:sz w:val="24"/>
          <w:szCs w:val="24"/>
        </w:rPr>
      </w:pPr>
      <w:r>
        <w:rPr>
          <w:color w:val="000000"/>
          <w:sz w:val="24"/>
          <w:szCs w:val="24"/>
        </w:rPr>
        <w:t xml:space="preserve">Será desclassificada a proposta vencedora que: </w:t>
      </w:r>
    </w:p>
    <w:p w14:paraId="40CD32A2" w14:textId="77777777" w:rsidR="00597277" w:rsidRDefault="00000000">
      <w:pPr>
        <w:numPr>
          <w:ilvl w:val="2"/>
          <w:numId w:val="9"/>
        </w:numPr>
        <w:pBdr>
          <w:top w:val="nil"/>
          <w:left w:val="nil"/>
          <w:bottom w:val="nil"/>
          <w:right w:val="nil"/>
          <w:between w:val="nil"/>
        </w:pBdr>
        <w:spacing w:line="276" w:lineRule="auto"/>
        <w:jc w:val="both"/>
        <w:rPr>
          <w:i/>
          <w:sz w:val="24"/>
          <w:szCs w:val="24"/>
        </w:rPr>
      </w:pPr>
      <w:r>
        <w:rPr>
          <w:color w:val="000000"/>
          <w:sz w:val="24"/>
          <w:szCs w:val="24"/>
        </w:rPr>
        <w:t>contiver vícios insanáveis;</w:t>
      </w:r>
    </w:p>
    <w:p w14:paraId="1B1C375D" w14:textId="77777777" w:rsidR="00597277" w:rsidRDefault="00000000">
      <w:pPr>
        <w:numPr>
          <w:ilvl w:val="2"/>
          <w:numId w:val="9"/>
        </w:numPr>
        <w:pBdr>
          <w:top w:val="nil"/>
          <w:left w:val="nil"/>
          <w:bottom w:val="nil"/>
          <w:right w:val="nil"/>
          <w:between w:val="nil"/>
        </w:pBdr>
        <w:spacing w:line="276" w:lineRule="auto"/>
        <w:jc w:val="both"/>
        <w:rPr>
          <w:i/>
          <w:sz w:val="24"/>
          <w:szCs w:val="24"/>
        </w:rPr>
      </w:pPr>
      <w:r>
        <w:rPr>
          <w:color w:val="000000"/>
          <w:sz w:val="24"/>
          <w:szCs w:val="24"/>
        </w:rPr>
        <w:t>não obedecer às especificações técnicas pormenorizadas neste aviso ou em seus anexos;</w:t>
      </w:r>
    </w:p>
    <w:p w14:paraId="24849B57" w14:textId="77777777" w:rsidR="00597277" w:rsidRDefault="00000000">
      <w:pPr>
        <w:numPr>
          <w:ilvl w:val="2"/>
          <w:numId w:val="9"/>
        </w:numPr>
        <w:pBdr>
          <w:top w:val="nil"/>
          <w:left w:val="nil"/>
          <w:bottom w:val="nil"/>
          <w:right w:val="nil"/>
          <w:between w:val="nil"/>
        </w:pBdr>
        <w:spacing w:line="276" w:lineRule="auto"/>
        <w:jc w:val="both"/>
        <w:rPr>
          <w:i/>
          <w:sz w:val="24"/>
          <w:szCs w:val="24"/>
        </w:rPr>
      </w:pPr>
      <w:r>
        <w:rPr>
          <w:color w:val="000000"/>
          <w:sz w:val="24"/>
          <w:szCs w:val="24"/>
        </w:rPr>
        <w:lastRenderedPageBreak/>
        <w:t>apresentar preços inexequíveis ou permanecerem acima do preço máximo definido para a contratação;</w:t>
      </w:r>
    </w:p>
    <w:p w14:paraId="0E48270F" w14:textId="77777777" w:rsidR="00597277" w:rsidRDefault="00000000">
      <w:pPr>
        <w:numPr>
          <w:ilvl w:val="2"/>
          <w:numId w:val="9"/>
        </w:numPr>
        <w:pBdr>
          <w:top w:val="nil"/>
          <w:left w:val="nil"/>
          <w:bottom w:val="nil"/>
          <w:right w:val="nil"/>
          <w:between w:val="nil"/>
        </w:pBdr>
        <w:spacing w:line="276" w:lineRule="auto"/>
        <w:jc w:val="both"/>
        <w:rPr>
          <w:i/>
          <w:sz w:val="24"/>
          <w:szCs w:val="24"/>
        </w:rPr>
      </w:pPr>
      <w:r>
        <w:rPr>
          <w:color w:val="000000"/>
          <w:sz w:val="24"/>
          <w:szCs w:val="24"/>
        </w:rPr>
        <w:t>não tiverem sua exequibilidade demonstrada, quando exigido pela Administração;</w:t>
      </w:r>
    </w:p>
    <w:p w14:paraId="010F24BF" w14:textId="77777777" w:rsidR="00597277" w:rsidRDefault="00000000">
      <w:pPr>
        <w:numPr>
          <w:ilvl w:val="2"/>
          <w:numId w:val="9"/>
        </w:numPr>
        <w:pBdr>
          <w:top w:val="nil"/>
          <w:left w:val="nil"/>
          <w:bottom w:val="nil"/>
          <w:right w:val="nil"/>
          <w:between w:val="nil"/>
        </w:pBdr>
        <w:spacing w:line="276" w:lineRule="auto"/>
        <w:jc w:val="both"/>
        <w:rPr>
          <w:i/>
          <w:sz w:val="24"/>
          <w:szCs w:val="24"/>
        </w:rPr>
      </w:pPr>
      <w:r>
        <w:rPr>
          <w:color w:val="000000"/>
          <w:sz w:val="24"/>
          <w:szCs w:val="24"/>
        </w:rPr>
        <w:t>apresentar desconformidade com quaisquer outras exigências deste aviso ou seus anexos, desde que insanável.</w:t>
      </w:r>
    </w:p>
    <w:p w14:paraId="3D017300" w14:textId="77777777" w:rsidR="00597277" w:rsidRDefault="00000000">
      <w:pPr>
        <w:numPr>
          <w:ilvl w:val="1"/>
          <w:numId w:val="9"/>
        </w:numPr>
        <w:pBdr>
          <w:top w:val="nil"/>
          <w:left w:val="nil"/>
          <w:bottom w:val="nil"/>
          <w:right w:val="nil"/>
          <w:between w:val="nil"/>
        </w:pBdr>
        <w:spacing w:line="276" w:lineRule="auto"/>
        <w:jc w:val="both"/>
        <w:rPr>
          <w:i/>
          <w:color w:val="000000"/>
          <w:sz w:val="24"/>
          <w:szCs w:val="24"/>
        </w:rPr>
      </w:pPr>
      <w:r>
        <w:rPr>
          <w:color w:val="000000"/>
          <w:sz w:val="24"/>
          <w:szCs w:val="24"/>
        </w:rPr>
        <w:t>Quando o fornecedor não conseguir comprovar que possui ou possuirá recursos suficientes para executar a contento o objeto, será considerada inexequível a proposta de preços ou menor lance que:</w:t>
      </w:r>
    </w:p>
    <w:p w14:paraId="7BA5A901" w14:textId="77777777" w:rsidR="00597277" w:rsidRDefault="00000000">
      <w:pPr>
        <w:numPr>
          <w:ilvl w:val="2"/>
          <w:numId w:val="9"/>
        </w:numPr>
        <w:pBdr>
          <w:top w:val="nil"/>
          <w:left w:val="nil"/>
          <w:bottom w:val="nil"/>
          <w:right w:val="nil"/>
          <w:between w:val="nil"/>
        </w:pBdr>
        <w:spacing w:line="276" w:lineRule="auto"/>
        <w:jc w:val="both"/>
        <w:rPr>
          <w:i/>
          <w:sz w:val="24"/>
          <w:szCs w:val="24"/>
        </w:rPr>
      </w:pPr>
      <w:r>
        <w:rPr>
          <w:color w:val="000000"/>
          <w:sz w:val="24"/>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1D518726" w14:textId="77777777" w:rsidR="00597277" w:rsidRDefault="00000000">
      <w:pPr>
        <w:numPr>
          <w:ilvl w:val="2"/>
          <w:numId w:val="9"/>
        </w:numPr>
        <w:pBdr>
          <w:top w:val="nil"/>
          <w:left w:val="nil"/>
          <w:bottom w:val="nil"/>
          <w:right w:val="nil"/>
          <w:between w:val="nil"/>
        </w:pBdr>
        <w:spacing w:line="276" w:lineRule="auto"/>
        <w:jc w:val="both"/>
        <w:rPr>
          <w:i/>
          <w:sz w:val="24"/>
          <w:szCs w:val="24"/>
        </w:rPr>
      </w:pPr>
      <w:r>
        <w:rPr>
          <w:color w:val="000000"/>
          <w:sz w:val="24"/>
          <w:szCs w:val="24"/>
        </w:rPr>
        <w:t>apresentar um ou mais valores da planilha de custo que sejam inferiores àqueles fixados em instrumentos de caráter normativo obrigatório, tais como leis, medidas provisórias e convenções coletivas de trabalho vigentes.</w:t>
      </w:r>
      <w:r>
        <w:rPr>
          <w:i/>
          <w:color w:val="FF0000"/>
          <w:sz w:val="24"/>
          <w:szCs w:val="24"/>
        </w:rPr>
        <w:t xml:space="preserve"> </w:t>
      </w:r>
    </w:p>
    <w:p w14:paraId="5BBA72FA" w14:textId="77777777" w:rsidR="00597277" w:rsidRDefault="00000000">
      <w:pPr>
        <w:numPr>
          <w:ilvl w:val="1"/>
          <w:numId w:val="9"/>
        </w:numPr>
        <w:pBdr>
          <w:top w:val="nil"/>
          <w:left w:val="nil"/>
          <w:bottom w:val="nil"/>
          <w:right w:val="nil"/>
          <w:between w:val="nil"/>
        </w:pBdr>
        <w:spacing w:line="276" w:lineRule="auto"/>
        <w:ind w:right="-15"/>
        <w:jc w:val="both"/>
        <w:rPr>
          <w:color w:val="000000"/>
          <w:sz w:val="24"/>
          <w:szCs w:val="24"/>
        </w:rPr>
      </w:pPr>
      <w:r>
        <w:rPr>
          <w:color w:val="000000"/>
          <w:sz w:val="24"/>
          <w:szCs w:val="24"/>
        </w:rPr>
        <w:t xml:space="preserve">Se houver indícios de inexequibilidade da proposta de preço, ou em caso da necessidade de esclarecimentos complementares, poderão ser efetuadas diligências, para que a empresa comprove a exequibilidade da proposta.  </w:t>
      </w:r>
    </w:p>
    <w:p w14:paraId="1AD9C72D"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 xml:space="preserve">Erros no preenchimento da planilha não constituem motivo para a desclassificação da proposta. A planilha </w:t>
      </w:r>
      <w:r>
        <w:rPr>
          <w:sz w:val="24"/>
          <w:szCs w:val="24"/>
        </w:rPr>
        <w:t>poderá</w:t>
      </w:r>
      <w:r>
        <w:rPr>
          <w:color w:val="000000"/>
          <w:sz w:val="24"/>
          <w:szCs w:val="24"/>
        </w:rPr>
        <w:t xml:space="preserve"> ser ajustada pelo fornecedor, no prazo indicado pelo sistema, desde que não haja majoração do preço.</w:t>
      </w:r>
    </w:p>
    <w:p w14:paraId="2FBAC178"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O ajuste de que trata este dispositivo se limita a sanar erros ou falhas que não alterem a substância das propostas;</w:t>
      </w:r>
    </w:p>
    <w:p w14:paraId="2A9CF44F"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Considera-se erro no preenchimento da planilha passível de correção a indicação de recolhimento de impostos e contribuições na forma do Simples Nacional, quando não cabível esse regime.</w:t>
      </w:r>
    </w:p>
    <w:p w14:paraId="62553AC3"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Para fins de análise da proposta quanto ao cumprimento das especificações do objeto, poderá ser colhida a manifestação escrita do setor requisitante do serviço ou da área especializada no objeto.</w:t>
      </w:r>
    </w:p>
    <w:p w14:paraId="7ABC304A"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Se a proposta ou lance vencedor for desclassificado, será examinada a proposta ou lance subsequente, e, assim sucessivamente, na ordem de classificação.</w:t>
      </w:r>
    </w:p>
    <w:p w14:paraId="209584D7" w14:textId="77777777" w:rsidR="00597277" w:rsidRDefault="00000000">
      <w:pPr>
        <w:numPr>
          <w:ilvl w:val="1"/>
          <w:numId w:val="9"/>
        </w:numPr>
        <w:pBdr>
          <w:top w:val="nil"/>
          <w:left w:val="nil"/>
          <w:bottom w:val="nil"/>
          <w:right w:val="nil"/>
          <w:between w:val="nil"/>
        </w:pBdr>
        <w:spacing w:line="276" w:lineRule="auto"/>
        <w:jc w:val="both"/>
        <w:rPr>
          <w:color w:val="000000"/>
          <w:sz w:val="24"/>
          <w:szCs w:val="24"/>
        </w:rPr>
      </w:pPr>
      <w:r>
        <w:rPr>
          <w:color w:val="000000"/>
          <w:sz w:val="24"/>
          <w:szCs w:val="24"/>
        </w:rPr>
        <w:t>Havendo necessidade, a sessão será suspensa, informando-se no “chat” a nova data e horário para a sua continuidade.</w:t>
      </w:r>
    </w:p>
    <w:p w14:paraId="2315EC9F" w14:textId="77777777" w:rsidR="00597277" w:rsidRDefault="00000000">
      <w:pPr>
        <w:numPr>
          <w:ilvl w:val="1"/>
          <w:numId w:val="9"/>
        </w:numPr>
        <w:pBdr>
          <w:top w:val="nil"/>
          <w:left w:val="nil"/>
          <w:bottom w:val="nil"/>
          <w:right w:val="nil"/>
          <w:between w:val="nil"/>
        </w:pBdr>
        <w:jc w:val="both"/>
        <w:rPr>
          <w:color w:val="000000"/>
          <w:sz w:val="24"/>
          <w:szCs w:val="24"/>
        </w:rPr>
      </w:pPr>
      <w:r>
        <w:rPr>
          <w:color w:val="000000"/>
          <w:sz w:val="24"/>
          <w:szCs w:val="24"/>
        </w:rPr>
        <w:t>Encerrada a análise quanto à aceitação da proposta, se iniciará a fase de habilitação, observado o disposto neste Aviso de Contratação Direta. </w:t>
      </w:r>
    </w:p>
    <w:p w14:paraId="1B23524D" w14:textId="77777777" w:rsidR="00597277" w:rsidRDefault="00597277">
      <w:pPr>
        <w:pBdr>
          <w:top w:val="nil"/>
          <w:left w:val="nil"/>
          <w:bottom w:val="nil"/>
          <w:right w:val="nil"/>
          <w:between w:val="nil"/>
        </w:pBdr>
        <w:ind w:left="792"/>
        <w:jc w:val="both"/>
        <w:rPr>
          <w:color w:val="000000"/>
          <w:sz w:val="24"/>
          <w:szCs w:val="24"/>
        </w:rPr>
      </w:pPr>
    </w:p>
    <w:p w14:paraId="351912D7" w14:textId="77777777" w:rsidR="00597277" w:rsidRDefault="00000000">
      <w:pPr>
        <w:pStyle w:val="Ttulo1"/>
        <w:numPr>
          <w:ilvl w:val="0"/>
          <w:numId w:val="9"/>
        </w:numPr>
        <w:spacing w:before="0"/>
        <w:rPr>
          <w:rFonts w:ascii="Arial" w:eastAsia="Arial" w:hAnsi="Arial" w:cs="Arial"/>
          <w:b/>
          <w:color w:val="000000"/>
          <w:sz w:val="24"/>
          <w:szCs w:val="24"/>
        </w:rPr>
      </w:pPr>
      <w:bookmarkStart w:id="9" w:name="_heading=h.3dy6vkm" w:colFirst="0" w:colLast="0"/>
      <w:bookmarkEnd w:id="9"/>
      <w:r>
        <w:rPr>
          <w:rFonts w:ascii="Arial" w:eastAsia="Arial" w:hAnsi="Arial" w:cs="Arial"/>
          <w:b/>
          <w:color w:val="000000"/>
          <w:sz w:val="24"/>
          <w:szCs w:val="24"/>
        </w:rPr>
        <w:lastRenderedPageBreak/>
        <w:t>HABILITAÇÃO</w:t>
      </w:r>
    </w:p>
    <w:p w14:paraId="1DF484CB" w14:textId="77777777" w:rsidR="00597277" w:rsidRDefault="00000000">
      <w:pPr>
        <w:numPr>
          <w:ilvl w:val="1"/>
          <w:numId w:val="9"/>
        </w:numPr>
        <w:pBdr>
          <w:top w:val="nil"/>
          <w:left w:val="nil"/>
          <w:bottom w:val="nil"/>
          <w:right w:val="nil"/>
          <w:between w:val="nil"/>
        </w:pBdr>
        <w:spacing w:before="120"/>
        <w:jc w:val="both"/>
        <w:rPr>
          <w:b/>
          <w:color w:val="000000"/>
          <w:sz w:val="24"/>
          <w:szCs w:val="24"/>
        </w:rPr>
      </w:pPr>
      <w:r>
        <w:rPr>
          <w:color w:val="000000"/>
          <w:sz w:val="24"/>
          <w:szCs w:val="24"/>
        </w:rPr>
        <w:t xml:space="preserve">Os documentos a serem exigidos para fins de habilitação constam do </w:t>
      </w:r>
      <w:r>
        <w:rPr>
          <w:b/>
          <w:color w:val="000000"/>
          <w:sz w:val="24"/>
          <w:szCs w:val="24"/>
        </w:rPr>
        <w:t xml:space="preserve">ANEXO I – DOCUMENTAÇÃO EXIGIDA PARA HABILITAÇÃO </w:t>
      </w:r>
      <w:r>
        <w:rPr>
          <w:color w:val="000000"/>
          <w:sz w:val="24"/>
          <w:szCs w:val="24"/>
        </w:rPr>
        <w:t>deste aviso e serão solicitados do fornecedor mais bem classificado da fase de lances.</w:t>
      </w:r>
    </w:p>
    <w:p w14:paraId="48972C8C" w14:textId="77777777" w:rsidR="00597277" w:rsidRDefault="00000000">
      <w:pPr>
        <w:numPr>
          <w:ilvl w:val="1"/>
          <w:numId w:val="9"/>
        </w:numPr>
        <w:pBdr>
          <w:top w:val="nil"/>
          <w:left w:val="nil"/>
          <w:bottom w:val="nil"/>
          <w:right w:val="nil"/>
          <w:between w:val="nil"/>
        </w:pBdr>
        <w:ind w:hanging="574"/>
        <w:jc w:val="both"/>
        <w:rPr>
          <w:b/>
          <w:color w:val="000000"/>
          <w:sz w:val="24"/>
          <w:szCs w:val="24"/>
        </w:rPr>
      </w:pPr>
      <w:r>
        <w:rPr>
          <w:color w:val="000000"/>
          <w:sz w:val="24"/>
          <w:szCs w:val="24"/>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6A94D7AA" w14:textId="77777777" w:rsidR="00597277" w:rsidRDefault="00000000">
      <w:pPr>
        <w:pBdr>
          <w:top w:val="nil"/>
          <w:left w:val="nil"/>
          <w:bottom w:val="nil"/>
          <w:right w:val="nil"/>
          <w:between w:val="nil"/>
        </w:pBdr>
        <w:spacing w:line="276" w:lineRule="auto"/>
        <w:ind w:left="1134"/>
        <w:jc w:val="both"/>
        <w:rPr>
          <w:color w:val="000000"/>
          <w:sz w:val="24"/>
          <w:szCs w:val="24"/>
        </w:rPr>
      </w:pPr>
      <w:r>
        <w:rPr>
          <w:color w:val="000000"/>
          <w:sz w:val="24"/>
          <w:szCs w:val="24"/>
        </w:rPr>
        <w:t>a) Cadastro Nacional de Empresas Inidôneas e Suspensas - CEIS, mantido pela Controladoria-Geral da União (</w:t>
      </w:r>
      <w:hyperlink r:id="rId11">
        <w:r>
          <w:rPr>
            <w:color w:val="000080"/>
            <w:sz w:val="24"/>
            <w:szCs w:val="24"/>
            <w:u w:val="single"/>
          </w:rPr>
          <w:t>www.portaldatransparencia.gov.br/ceis</w:t>
        </w:r>
      </w:hyperlink>
      <w:r>
        <w:rPr>
          <w:color w:val="000000"/>
          <w:sz w:val="24"/>
          <w:szCs w:val="24"/>
        </w:rPr>
        <w:t xml:space="preserve">);  </w:t>
      </w:r>
    </w:p>
    <w:p w14:paraId="6B2288AB" w14:textId="77777777" w:rsidR="00597277" w:rsidRDefault="00000000">
      <w:pPr>
        <w:pBdr>
          <w:top w:val="nil"/>
          <w:left w:val="nil"/>
          <w:bottom w:val="nil"/>
          <w:right w:val="nil"/>
          <w:between w:val="nil"/>
        </w:pBdr>
        <w:spacing w:line="276" w:lineRule="auto"/>
        <w:ind w:left="1134"/>
        <w:jc w:val="both"/>
        <w:rPr>
          <w:color w:val="000000"/>
          <w:sz w:val="24"/>
          <w:szCs w:val="24"/>
        </w:rPr>
      </w:pPr>
      <w:r>
        <w:rPr>
          <w:color w:val="000000"/>
          <w:sz w:val="24"/>
          <w:szCs w:val="24"/>
        </w:rPr>
        <w:t>c) Cadastro Nacional de Condenações Cíveis por Atos de Improbidade Administrativa, mantido pelo Conselho Nacional de Justiça (</w:t>
      </w:r>
      <w:hyperlink r:id="rId12">
        <w:r>
          <w:rPr>
            <w:color w:val="000080"/>
            <w:sz w:val="24"/>
            <w:szCs w:val="24"/>
            <w:u w:val="single"/>
          </w:rPr>
          <w:t>www.cnj.jus.br/improbidade_adm/consultar_requerido.php</w:t>
        </w:r>
      </w:hyperlink>
      <w:r>
        <w:rPr>
          <w:color w:val="000000"/>
          <w:sz w:val="24"/>
          <w:szCs w:val="24"/>
        </w:rPr>
        <w:t xml:space="preserve">).  </w:t>
      </w:r>
    </w:p>
    <w:p w14:paraId="26E20840" w14:textId="77777777" w:rsidR="00597277" w:rsidRDefault="00000000">
      <w:pPr>
        <w:pBdr>
          <w:top w:val="nil"/>
          <w:left w:val="nil"/>
          <w:bottom w:val="nil"/>
          <w:right w:val="nil"/>
          <w:between w:val="nil"/>
        </w:pBdr>
        <w:spacing w:line="276" w:lineRule="auto"/>
        <w:ind w:left="1134"/>
        <w:jc w:val="both"/>
        <w:rPr>
          <w:color w:val="000000"/>
          <w:sz w:val="24"/>
          <w:szCs w:val="24"/>
        </w:rPr>
      </w:pPr>
      <w:r>
        <w:rPr>
          <w:color w:val="000000"/>
          <w:sz w:val="24"/>
          <w:szCs w:val="24"/>
        </w:rPr>
        <w:t xml:space="preserve">d) Lista de Inidôneos mantida pelo Tribunal de Contas da União - TCU; </w:t>
      </w:r>
    </w:p>
    <w:p w14:paraId="48634A1A" w14:textId="77777777" w:rsidR="00597277" w:rsidRDefault="00000000">
      <w:pPr>
        <w:numPr>
          <w:ilvl w:val="2"/>
          <w:numId w:val="9"/>
        </w:numPr>
        <w:pBdr>
          <w:top w:val="nil"/>
          <w:left w:val="nil"/>
          <w:bottom w:val="nil"/>
          <w:right w:val="nil"/>
          <w:between w:val="nil"/>
        </w:pBdr>
        <w:spacing w:line="276" w:lineRule="auto"/>
        <w:jc w:val="both"/>
        <w:rPr>
          <w:b/>
          <w:sz w:val="24"/>
          <w:szCs w:val="24"/>
        </w:rPr>
      </w:pPr>
      <w:r>
        <w:rPr>
          <w:color w:val="000000"/>
          <w:sz w:val="24"/>
          <w:szCs w:val="24"/>
        </w:rPr>
        <w:t>Para a consulta de fornecedores pessoa jurídica poderá haver a substituição das consultas das alíneas “b”, “c” e “d” acima pela Consulta Consolidada de Pessoa Jurídica do TCU (https://certidoesapf.apps.tcu.gov.br/)</w:t>
      </w:r>
    </w:p>
    <w:p w14:paraId="241EB2E5"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8C1C0CD" w14:textId="77777777" w:rsidR="00597277" w:rsidRDefault="00000000">
      <w:pPr>
        <w:numPr>
          <w:ilvl w:val="3"/>
          <w:numId w:val="9"/>
        </w:numPr>
        <w:pBdr>
          <w:top w:val="nil"/>
          <w:left w:val="nil"/>
          <w:bottom w:val="nil"/>
          <w:right w:val="nil"/>
          <w:between w:val="nil"/>
        </w:pBdr>
        <w:spacing w:line="276" w:lineRule="auto"/>
        <w:ind w:hanging="648"/>
        <w:jc w:val="both"/>
        <w:rPr>
          <w:color w:val="000000"/>
          <w:sz w:val="24"/>
          <w:szCs w:val="24"/>
        </w:rPr>
      </w:pPr>
      <w:r>
        <w:rPr>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14:paraId="4C0E487F" w14:textId="77777777" w:rsidR="00597277" w:rsidRDefault="00000000">
      <w:pPr>
        <w:numPr>
          <w:ilvl w:val="4"/>
          <w:numId w:val="9"/>
        </w:numPr>
        <w:pBdr>
          <w:top w:val="nil"/>
          <w:left w:val="nil"/>
          <w:bottom w:val="nil"/>
          <w:right w:val="nil"/>
          <w:between w:val="nil"/>
        </w:pBdr>
        <w:spacing w:line="276" w:lineRule="auto"/>
        <w:ind w:hanging="791"/>
        <w:jc w:val="both"/>
        <w:rPr>
          <w:color w:val="000000"/>
          <w:sz w:val="24"/>
          <w:szCs w:val="24"/>
        </w:rPr>
      </w:pPr>
      <w:r>
        <w:rPr>
          <w:color w:val="000000"/>
          <w:sz w:val="24"/>
          <w:szCs w:val="24"/>
        </w:rPr>
        <w:t>A tentativa de burla será verificada por meio dos vínculos societários, linhas de fornecimento similares, dentre outros.</w:t>
      </w:r>
    </w:p>
    <w:p w14:paraId="5B0009AD" w14:textId="77777777" w:rsidR="00597277" w:rsidRDefault="00000000">
      <w:pPr>
        <w:numPr>
          <w:ilvl w:val="4"/>
          <w:numId w:val="9"/>
        </w:numPr>
        <w:pBdr>
          <w:top w:val="nil"/>
          <w:left w:val="nil"/>
          <w:bottom w:val="nil"/>
          <w:right w:val="nil"/>
          <w:between w:val="nil"/>
        </w:pBdr>
        <w:spacing w:line="276" w:lineRule="auto"/>
        <w:ind w:hanging="791"/>
        <w:jc w:val="both"/>
        <w:rPr>
          <w:color w:val="000000"/>
          <w:sz w:val="24"/>
          <w:szCs w:val="24"/>
        </w:rPr>
      </w:pPr>
      <w:r>
        <w:rPr>
          <w:color w:val="000000"/>
          <w:sz w:val="24"/>
          <w:szCs w:val="24"/>
        </w:rPr>
        <w:t>O fornecedor será convocado para manifestação previamente à sua desclassificação</w:t>
      </w:r>
    </w:p>
    <w:p w14:paraId="2B800E03"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Constatada a existência de sanção, o fornecedor será reputado inabilitado, por falta de condição de participação.</w:t>
      </w:r>
    </w:p>
    <w:p w14:paraId="6AA64C99" w14:textId="77777777" w:rsidR="00597277" w:rsidRDefault="00000000">
      <w:pPr>
        <w:numPr>
          <w:ilvl w:val="1"/>
          <w:numId w:val="9"/>
        </w:numPr>
        <w:pBdr>
          <w:top w:val="nil"/>
          <w:left w:val="nil"/>
          <w:bottom w:val="nil"/>
          <w:right w:val="nil"/>
          <w:between w:val="nil"/>
        </w:pBdr>
        <w:spacing w:line="276" w:lineRule="auto"/>
        <w:ind w:hanging="574"/>
        <w:jc w:val="both"/>
        <w:rPr>
          <w:color w:val="000000"/>
          <w:sz w:val="24"/>
          <w:szCs w:val="24"/>
        </w:rPr>
      </w:pPr>
      <w:r>
        <w:rPr>
          <w:color w:val="000000"/>
          <w:sz w:val="24"/>
          <w:szCs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08D57CAD" w14:textId="77777777" w:rsidR="00597277" w:rsidRDefault="00000000">
      <w:pPr>
        <w:numPr>
          <w:ilvl w:val="1"/>
          <w:numId w:val="9"/>
        </w:numPr>
        <w:pBdr>
          <w:top w:val="nil"/>
          <w:left w:val="nil"/>
          <w:bottom w:val="nil"/>
          <w:right w:val="nil"/>
          <w:between w:val="nil"/>
        </w:pBdr>
        <w:spacing w:line="276" w:lineRule="auto"/>
        <w:ind w:hanging="574"/>
        <w:jc w:val="both"/>
        <w:rPr>
          <w:color w:val="000000"/>
          <w:sz w:val="24"/>
          <w:szCs w:val="24"/>
        </w:rPr>
      </w:pPr>
      <w:r>
        <w:rPr>
          <w:color w:val="000000"/>
          <w:sz w:val="24"/>
          <w:szCs w:val="24"/>
        </w:rPr>
        <w:t xml:space="preserve">Somente haverá a necessidade de comprovação do preenchimento de requisitos mediante apresentação dos documentos originais </w:t>
      </w:r>
      <w:proofErr w:type="spellStart"/>
      <w:r>
        <w:rPr>
          <w:color w:val="000000"/>
          <w:sz w:val="24"/>
          <w:szCs w:val="24"/>
        </w:rPr>
        <w:t>não-digitais</w:t>
      </w:r>
      <w:proofErr w:type="spellEnd"/>
      <w:r>
        <w:rPr>
          <w:color w:val="000000"/>
          <w:sz w:val="24"/>
          <w:szCs w:val="24"/>
        </w:rPr>
        <w:t xml:space="preserve"> quando houver dúvida em relação à integridade do documento digital.</w:t>
      </w:r>
    </w:p>
    <w:p w14:paraId="011CAC54" w14:textId="77777777" w:rsidR="00597277" w:rsidRDefault="00000000">
      <w:pPr>
        <w:numPr>
          <w:ilvl w:val="1"/>
          <w:numId w:val="9"/>
        </w:numPr>
        <w:pBdr>
          <w:top w:val="nil"/>
          <w:left w:val="nil"/>
          <w:bottom w:val="nil"/>
          <w:right w:val="nil"/>
          <w:between w:val="nil"/>
        </w:pBdr>
        <w:spacing w:line="276" w:lineRule="auto"/>
        <w:ind w:hanging="574"/>
        <w:jc w:val="both"/>
        <w:rPr>
          <w:b/>
          <w:color w:val="000000"/>
          <w:sz w:val="24"/>
          <w:szCs w:val="24"/>
        </w:rPr>
      </w:pPr>
      <w:r>
        <w:rPr>
          <w:color w:val="000000"/>
          <w:sz w:val="24"/>
          <w:szCs w:val="24"/>
        </w:rPr>
        <w:t xml:space="preserve">O fornecedor enquadrado como microempreendedor individual que pretenda auferir os benefícios do tratamento diferenciado previstos na Lei Complementar n. 123, de </w:t>
      </w:r>
      <w:r>
        <w:rPr>
          <w:color w:val="000000"/>
          <w:sz w:val="24"/>
          <w:szCs w:val="24"/>
        </w:rPr>
        <w:lastRenderedPageBreak/>
        <w:t>2006, estará dispensado (a) da prova de inscrição nos cadastros de contribuintes estadual e municipal e (b) da apresentação do balanço patrimonial e das demonstrações contábeis do último exercício.</w:t>
      </w:r>
    </w:p>
    <w:p w14:paraId="440BBDD3" w14:textId="77777777" w:rsidR="00597277" w:rsidRDefault="00000000">
      <w:pPr>
        <w:numPr>
          <w:ilvl w:val="1"/>
          <w:numId w:val="9"/>
        </w:numPr>
        <w:pBdr>
          <w:top w:val="nil"/>
          <w:left w:val="nil"/>
          <w:bottom w:val="nil"/>
          <w:right w:val="nil"/>
          <w:between w:val="nil"/>
        </w:pBdr>
        <w:spacing w:line="276" w:lineRule="auto"/>
        <w:ind w:hanging="574"/>
        <w:jc w:val="both"/>
        <w:rPr>
          <w:color w:val="000000"/>
          <w:sz w:val="24"/>
          <w:szCs w:val="24"/>
        </w:rPr>
      </w:pPr>
      <w:r>
        <w:rPr>
          <w:color w:val="000000"/>
          <w:sz w:val="24"/>
          <w:szCs w:val="24"/>
        </w:rPr>
        <w:t>Havendo necessidade de analisar minuciosamente os documentos exigidos, a sessão será suspensa, sendo informada a nova data e horário para a sua continuidade.</w:t>
      </w:r>
    </w:p>
    <w:p w14:paraId="117E210C" w14:textId="77777777" w:rsidR="00597277" w:rsidRDefault="00000000">
      <w:pPr>
        <w:numPr>
          <w:ilvl w:val="1"/>
          <w:numId w:val="9"/>
        </w:numPr>
        <w:pBdr>
          <w:top w:val="nil"/>
          <w:left w:val="nil"/>
          <w:bottom w:val="nil"/>
          <w:right w:val="nil"/>
          <w:between w:val="nil"/>
        </w:pBdr>
        <w:spacing w:line="276" w:lineRule="auto"/>
        <w:ind w:hanging="574"/>
        <w:jc w:val="both"/>
        <w:rPr>
          <w:color w:val="000000"/>
          <w:sz w:val="24"/>
          <w:szCs w:val="24"/>
        </w:rPr>
      </w:pPr>
      <w:r>
        <w:rPr>
          <w:color w:val="000000"/>
          <w:sz w:val="24"/>
          <w:szCs w:val="24"/>
        </w:rPr>
        <w:t>Será inabilitado o fornecedor que não comprovar sua habilitação, seja por não apresentar quaisquer dos documentos exigidos, ou apresentá-los em desacordo com o estabelecido neste Aviso de Contratação Direta.</w:t>
      </w:r>
    </w:p>
    <w:p w14:paraId="2EC67CB0" w14:textId="77777777" w:rsidR="00597277" w:rsidRDefault="00000000">
      <w:pPr>
        <w:numPr>
          <w:ilvl w:val="2"/>
          <w:numId w:val="9"/>
        </w:numPr>
        <w:pBdr>
          <w:top w:val="nil"/>
          <w:left w:val="nil"/>
          <w:bottom w:val="nil"/>
          <w:right w:val="nil"/>
          <w:between w:val="nil"/>
        </w:pBdr>
        <w:spacing w:line="276" w:lineRule="auto"/>
        <w:jc w:val="both"/>
        <w:rPr>
          <w:sz w:val="24"/>
          <w:szCs w:val="24"/>
        </w:rPr>
      </w:pPr>
      <w:r>
        <w:rPr>
          <w:color w:val="000000"/>
          <w:sz w:val="24"/>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FAA2FAD" w14:textId="77777777" w:rsidR="00597277" w:rsidRDefault="00000000">
      <w:pPr>
        <w:numPr>
          <w:ilvl w:val="1"/>
          <w:numId w:val="9"/>
        </w:numPr>
        <w:pBdr>
          <w:top w:val="nil"/>
          <w:left w:val="nil"/>
          <w:bottom w:val="nil"/>
          <w:right w:val="nil"/>
          <w:between w:val="nil"/>
        </w:pBdr>
        <w:spacing w:after="120" w:line="276" w:lineRule="auto"/>
        <w:ind w:hanging="574"/>
        <w:jc w:val="both"/>
        <w:rPr>
          <w:color w:val="000000"/>
          <w:sz w:val="24"/>
          <w:szCs w:val="24"/>
        </w:rPr>
      </w:pPr>
      <w:r>
        <w:rPr>
          <w:color w:val="000000"/>
          <w:sz w:val="24"/>
          <w:szCs w:val="24"/>
        </w:rPr>
        <w:t>Constatado o atendimento às exigências de habilitação, o fornecedor será habilitado</w:t>
      </w:r>
    </w:p>
    <w:p w14:paraId="0EF3BB1F" w14:textId="77777777" w:rsidR="00597277" w:rsidRDefault="00000000">
      <w:pPr>
        <w:pStyle w:val="Ttulo1"/>
        <w:numPr>
          <w:ilvl w:val="0"/>
          <w:numId w:val="9"/>
        </w:numPr>
        <w:rPr>
          <w:rFonts w:ascii="Arial" w:eastAsia="Arial" w:hAnsi="Arial" w:cs="Arial"/>
          <w:b/>
          <w:color w:val="000000"/>
          <w:sz w:val="24"/>
          <w:szCs w:val="24"/>
        </w:rPr>
      </w:pPr>
      <w:bookmarkStart w:id="10" w:name="_heading=h.1t3h5sf" w:colFirst="0" w:colLast="0"/>
      <w:bookmarkEnd w:id="10"/>
      <w:r>
        <w:rPr>
          <w:rFonts w:ascii="Arial" w:eastAsia="Arial" w:hAnsi="Arial" w:cs="Arial"/>
          <w:b/>
          <w:color w:val="000000"/>
          <w:sz w:val="24"/>
          <w:szCs w:val="24"/>
        </w:rPr>
        <w:t>CONTRATAÇÃO</w:t>
      </w:r>
    </w:p>
    <w:p w14:paraId="375E3B60" w14:textId="77777777" w:rsidR="00597277" w:rsidRDefault="00597277">
      <w:pPr>
        <w:ind w:left="360"/>
      </w:pPr>
    </w:p>
    <w:p w14:paraId="3518A4AC" w14:textId="77777777" w:rsidR="00597277" w:rsidRDefault="00000000">
      <w:pPr>
        <w:numPr>
          <w:ilvl w:val="1"/>
          <w:numId w:val="9"/>
        </w:numPr>
        <w:spacing w:before="120" w:after="120" w:line="276" w:lineRule="auto"/>
        <w:ind w:left="857"/>
        <w:jc w:val="both"/>
        <w:rPr>
          <w:color w:val="000000"/>
          <w:sz w:val="24"/>
          <w:szCs w:val="24"/>
        </w:rPr>
      </w:pPr>
      <w:r>
        <w:rPr>
          <w:color w:val="000000"/>
          <w:sz w:val="24"/>
          <w:szCs w:val="24"/>
        </w:rPr>
        <w:t>Após a homologação e adjudicação, caso se conclua pela contratação, será firmado Termo de Contrato ou emitido instrumento equivalente.</w:t>
      </w:r>
    </w:p>
    <w:p w14:paraId="0D722950"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 xml:space="preserve">O adjudicatário terá o prazo de 05 </w:t>
      </w:r>
      <w:r>
        <w:rPr>
          <w:sz w:val="24"/>
          <w:szCs w:val="24"/>
        </w:rPr>
        <w:t>(cinco) dias úteis</w:t>
      </w:r>
      <w:r>
        <w:rPr>
          <w:color w:val="000000"/>
          <w:sz w:val="24"/>
          <w:szCs w:val="24"/>
        </w:rPr>
        <w:t xml:space="preserve">, contados a partir da data de sua convocação, </w:t>
      </w:r>
      <w:r>
        <w:rPr>
          <w:sz w:val="24"/>
          <w:szCs w:val="24"/>
        </w:rPr>
        <w:t xml:space="preserve">para assinar o Termo de Contrato ou aceitar instrumento equivalente, conforme o caso (Nota de Empenho/Carta Contrato/Autorização), </w:t>
      </w:r>
      <w:r>
        <w:rPr>
          <w:color w:val="000000"/>
          <w:sz w:val="24"/>
          <w:szCs w:val="24"/>
        </w:rPr>
        <w:t xml:space="preserve">sob pena de decair do direito à contratação, sem prejuízo das sanções previstas neste Aviso de Contratação Direta. </w:t>
      </w:r>
    </w:p>
    <w:p w14:paraId="6FA798D5" w14:textId="77777777" w:rsidR="00597277" w:rsidRDefault="00000000">
      <w:pPr>
        <w:numPr>
          <w:ilvl w:val="2"/>
          <w:numId w:val="9"/>
        </w:numPr>
        <w:spacing w:before="120" w:after="120" w:line="276" w:lineRule="auto"/>
        <w:jc w:val="both"/>
        <w:rPr>
          <w:i/>
          <w:sz w:val="24"/>
          <w:szCs w:val="24"/>
        </w:rPr>
      </w:pPr>
      <w:r>
        <w:rPr>
          <w:i/>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14:paraId="0B9F1B1E" w14:textId="77777777" w:rsidR="00597277" w:rsidRDefault="00000000">
      <w:pPr>
        <w:numPr>
          <w:ilvl w:val="2"/>
          <w:numId w:val="9"/>
        </w:numPr>
        <w:spacing w:before="120" w:after="120" w:line="276" w:lineRule="auto"/>
        <w:jc w:val="both"/>
        <w:rPr>
          <w:sz w:val="24"/>
          <w:szCs w:val="24"/>
        </w:rPr>
      </w:pPr>
      <w:r>
        <w:rPr>
          <w:color w:val="000000"/>
          <w:sz w:val="24"/>
          <w:szCs w:val="24"/>
        </w:rPr>
        <w:t xml:space="preserve">O prazo previsto para assinatura do contrato ou aceitação da nota de empenho ou instrumento equivalente poderá ser prorrogado </w:t>
      </w:r>
      <w:r>
        <w:rPr>
          <w:sz w:val="24"/>
          <w:szCs w:val="24"/>
        </w:rPr>
        <w:t xml:space="preserve">1 (uma) vez, </w:t>
      </w:r>
      <w:r>
        <w:rPr>
          <w:color w:val="000000"/>
          <w:sz w:val="24"/>
          <w:szCs w:val="24"/>
        </w:rPr>
        <w:t>por igual período, por solicitação justificada do adjudicatário e aceita pela Administração.</w:t>
      </w:r>
    </w:p>
    <w:p w14:paraId="71E00B90" w14:textId="77777777" w:rsidR="00597277" w:rsidRDefault="00000000">
      <w:pPr>
        <w:numPr>
          <w:ilvl w:val="1"/>
          <w:numId w:val="9"/>
        </w:numPr>
        <w:spacing w:before="120" w:after="120" w:line="276" w:lineRule="auto"/>
        <w:ind w:left="425" w:firstLine="0"/>
        <w:jc w:val="both"/>
        <w:rPr>
          <w:i/>
          <w:sz w:val="24"/>
          <w:szCs w:val="24"/>
        </w:rPr>
      </w:pPr>
      <w:r>
        <w:rPr>
          <w:i/>
          <w:sz w:val="24"/>
          <w:szCs w:val="24"/>
        </w:rPr>
        <w:t>O Aceite da Nota de Empenho ou do instrumento equivalente, emitida à empresa adjudicada, implica no reconhecimento de que:</w:t>
      </w:r>
    </w:p>
    <w:p w14:paraId="3B287FF6" w14:textId="77777777" w:rsidR="00597277" w:rsidRDefault="00000000">
      <w:pPr>
        <w:numPr>
          <w:ilvl w:val="2"/>
          <w:numId w:val="9"/>
        </w:numPr>
        <w:spacing w:before="120" w:after="120" w:line="276" w:lineRule="auto"/>
        <w:jc w:val="both"/>
        <w:rPr>
          <w:i/>
          <w:sz w:val="24"/>
          <w:szCs w:val="24"/>
        </w:rPr>
      </w:pPr>
      <w:r>
        <w:rPr>
          <w:i/>
          <w:sz w:val="24"/>
          <w:szCs w:val="24"/>
        </w:rPr>
        <w:t>referida Nota está substituindo o contrato, aplicando-se à relação de negócios ali estabelecida as disposições da Lei nº 14.133, de 2021;</w:t>
      </w:r>
    </w:p>
    <w:p w14:paraId="1BC1C288" w14:textId="77777777" w:rsidR="00597277" w:rsidRDefault="00000000">
      <w:pPr>
        <w:numPr>
          <w:ilvl w:val="2"/>
          <w:numId w:val="9"/>
        </w:numPr>
        <w:spacing w:before="120" w:after="120" w:line="276" w:lineRule="auto"/>
        <w:jc w:val="both"/>
        <w:rPr>
          <w:i/>
          <w:sz w:val="24"/>
          <w:szCs w:val="24"/>
        </w:rPr>
      </w:pPr>
      <w:r>
        <w:rPr>
          <w:i/>
          <w:sz w:val="24"/>
          <w:szCs w:val="24"/>
        </w:rPr>
        <w:t>a contratada se vincula à sua proposta e às previsões contidas no Aviso de Contratação Direta e seus anexos;</w:t>
      </w:r>
    </w:p>
    <w:p w14:paraId="73509DCA" w14:textId="77777777" w:rsidR="00597277" w:rsidRDefault="00000000">
      <w:pPr>
        <w:numPr>
          <w:ilvl w:val="2"/>
          <w:numId w:val="9"/>
        </w:numPr>
        <w:spacing w:before="120" w:after="120" w:line="276" w:lineRule="auto"/>
        <w:jc w:val="both"/>
        <w:rPr>
          <w:i/>
          <w:sz w:val="24"/>
          <w:szCs w:val="24"/>
        </w:rPr>
      </w:pPr>
      <w:r>
        <w:rPr>
          <w:i/>
          <w:sz w:val="24"/>
          <w:szCs w:val="24"/>
        </w:rPr>
        <w:lastRenderedPageBreak/>
        <w:t>a contratada reconhece que as hipóteses de rescisão são aquelas previstas nos artigos 137 e 138 da Lei nº 14.133/21 e reconhece os direitos da Administração previstos nos artigos 137 a 139 da mesma Lei.</w:t>
      </w:r>
    </w:p>
    <w:p w14:paraId="76C24C09"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O prazo de vigência da contratação é de 12 (doze) meses</w:t>
      </w:r>
      <w:r>
        <w:rPr>
          <w:color w:val="FF0000"/>
          <w:sz w:val="24"/>
          <w:szCs w:val="24"/>
        </w:rPr>
        <w:t xml:space="preserve"> </w:t>
      </w:r>
      <w:r>
        <w:rPr>
          <w:color w:val="000000"/>
          <w:sz w:val="24"/>
          <w:szCs w:val="24"/>
        </w:rPr>
        <w:t xml:space="preserve">prorrogável conforme previsão nos anexos a este Aviso de Contratação Direta. </w:t>
      </w:r>
    </w:p>
    <w:p w14:paraId="16EBE6A4"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72FBCE4F" w14:textId="77777777" w:rsidR="00597277" w:rsidRDefault="00000000">
      <w:pPr>
        <w:numPr>
          <w:ilvl w:val="1"/>
          <w:numId w:val="9"/>
        </w:numPr>
        <w:spacing w:before="120" w:after="120" w:line="276" w:lineRule="auto"/>
        <w:ind w:left="284" w:firstLine="76"/>
        <w:jc w:val="both"/>
        <w:rPr>
          <w:color w:val="000000"/>
          <w:sz w:val="24"/>
          <w:szCs w:val="24"/>
        </w:rPr>
      </w:pPr>
      <w:r>
        <w:rPr>
          <w:color w:val="000000"/>
          <w:sz w:val="24"/>
          <w:szCs w:val="24"/>
        </w:rPr>
        <w:t>De acordo com o art. 95 da Lei nº 14.133/21, o termo de contrato é facultativo nas contratações fundadas no art. 75, incisos I e II (dispensa por valor) e no caso de compras com entrega imediata.</w:t>
      </w:r>
    </w:p>
    <w:p w14:paraId="41269766" w14:textId="77777777" w:rsidR="00597277" w:rsidRDefault="00000000">
      <w:pPr>
        <w:numPr>
          <w:ilvl w:val="1"/>
          <w:numId w:val="9"/>
        </w:numPr>
        <w:spacing w:before="120" w:after="120" w:line="276" w:lineRule="auto"/>
        <w:ind w:left="284" w:firstLine="0"/>
        <w:jc w:val="both"/>
        <w:rPr>
          <w:color w:val="000000"/>
          <w:sz w:val="24"/>
          <w:szCs w:val="24"/>
        </w:rPr>
      </w:pPr>
      <w:r>
        <w:rPr>
          <w:color w:val="000000"/>
          <w:sz w:val="24"/>
          <w:szCs w:val="24"/>
        </w:rPr>
        <w:t>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p w14:paraId="008AF0B6" w14:textId="77777777" w:rsidR="00597277" w:rsidRDefault="00000000">
      <w:pPr>
        <w:pStyle w:val="Ttulo1"/>
        <w:numPr>
          <w:ilvl w:val="0"/>
          <w:numId w:val="9"/>
        </w:numPr>
        <w:rPr>
          <w:rFonts w:ascii="Arial" w:eastAsia="Arial" w:hAnsi="Arial" w:cs="Arial"/>
          <w:b/>
          <w:color w:val="000000"/>
          <w:sz w:val="24"/>
          <w:szCs w:val="24"/>
        </w:rPr>
      </w:pPr>
      <w:bookmarkStart w:id="11" w:name="_heading=h.4d34og8" w:colFirst="0" w:colLast="0"/>
      <w:bookmarkEnd w:id="11"/>
      <w:r>
        <w:rPr>
          <w:rFonts w:ascii="Arial" w:eastAsia="Arial" w:hAnsi="Arial" w:cs="Arial"/>
          <w:b/>
          <w:color w:val="000000"/>
          <w:sz w:val="24"/>
          <w:szCs w:val="24"/>
        </w:rPr>
        <w:t>SANÇÕES</w:t>
      </w:r>
    </w:p>
    <w:p w14:paraId="6D41229F" w14:textId="77777777" w:rsidR="00597277" w:rsidRDefault="00597277">
      <w:pPr>
        <w:ind w:left="360"/>
      </w:pPr>
    </w:p>
    <w:p w14:paraId="76DA29EB" w14:textId="77777777" w:rsidR="00597277" w:rsidRDefault="00000000">
      <w:pPr>
        <w:numPr>
          <w:ilvl w:val="1"/>
          <w:numId w:val="9"/>
        </w:numPr>
        <w:spacing w:before="120" w:after="120" w:line="276" w:lineRule="auto"/>
        <w:ind w:left="857"/>
        <w:jc w:val="both"/>
        <w:rPr>
          <w:b/>
          <w:sz w:val="24"/>
          <w:szCs w:val="24"/>
        </w:rPr>
      </w:pPr>
      <w:r>
        <w:rPr>
          <w:sz w:val="24"/>
          <w:szCs w:val="24"/>
        </w:rPr>
        <w:t xml:space="preserve">Comete infração administrativa o fornecedor que cometer quaisquer das infrações previstas no art. 155 da Lei nº 14.133, de 2021, quais sejam: </w:t>
      </w:r>
    </w:p>
    <w:p w14:paraId="2A870100" w14:textId="77777777" w:rsidR="00597277" w:rsidRDefault="00000000">
      <w:pPr>
        <w:numPr>
          <w:ilvl w:val="2"/>
          <w:numId w:val="9"/>
        </w:numPr>
        <w:spacing w:before="120" w:after="120" w:line="276" w:lineRule="auto"/>
        <w:jc w:val="both"/>
        <w:rPr>
          <w:sz w:val="24"/>
          <w:szCs w:val="24"/>
        </w:rPr>
      </w:pPr>
      <w:r>
        <w:rPr>
          <w:color w:val="000000"/>
          <w:sz w:val="24"/>
          <w:szCs w:val="24"/>
        </w:rPr>
        <w:t>dar causa à inexecução parcial do contrato</w:t>
      </w:r>
      <w:r>
        <w:rPr>
          <w:sz w:val="24"/>
          <w:szCs w:val="24"/>
        </w:rPr>
        <w:t>;</w:t>
      </w:r>
    </w:p>
    <w:p w14:paraId="183E34BE" w14:textId="77777777" w:rsidR="00597277" w:rsidRDefault="00000000">
      <w:pPr>
        <w:numPr>
          <w:ilvl w:val="2"/>
          <w:numId w:val="9"/>
        </w:numPr>
        <w:spacing w:before="120" w:after="120" w:line="276" w:lineRule="auto"/>
        <w:jc w:val="both"/>
        <w:rPr>
          <w:sz w:val="24"/>
          <w:szCs w:val="24"/>
        </w:rPr>
      </w:pPr>
      <w:r>
        <w:rPr>
          <w:color w:val="000000"/>
          <w:sz w:val="24"/>
          <w:szCs w:val="24"/>
        </w:rPr>
        <w:t>dar causa à inexecução parcial do contrato que cause grave dano à Administração, ao funcionamento dos serviços públicos ou ao interesse coletivo;</w:t>
      </w:r>
    </w:p>
    <w:p w14:paraId="257A2B66" w14:textId="77777777" w:rsidR="00597277" w:rsidRDefault="00000000">
      <w:pPr>
        <w:numPr>
          <w:ilvl w:val="2"/>
          <w:numId w:val="9"/>
        </w:numPr>
        <w:spacing w:before="120" w:after="120" w:line="276" w:lineRule="auto"/>
        <w:jc w:val="both"/>
        <w:rPr>
          <w:sz w:val="24"/>
          <w:szCs w:val="24"/>
        </w:rPr>
      </w:pPr>
      <w:r>
        <w:rPr>
          <w:color w:val="000000"/>
          <w:sz w:val="24"/>
          <w:szCs w:val="24"/>
        </w:rPr>
        <w:t>dar causa à inexecução total do contrato;</w:t>
      </w:r>
    </w:p>
    <w:p w14:paraId="5ADFC1BE" w14:textId="77777777" w:rsidR="00597277" w:rsidRDefault="00000000">
      <w:pPr>
        <w:numPr>
          <w:ilvl w:val="2"/>
          <w:numId w:val="9"/>
        </w:numPr>
        <w:spacing w:before="120" w:after="120" w:line="276" w:lineRule="auto"/>
        <w:jc w:val="both"/>
        <w:rPr>
          <w:sz w:val="24"/>
          <w:szCs w:val="24"/>
        </w:rPr>
      </w:pPr>
      <w:r>
        <w:rPr>
          <w:color w:val="000000"/>
          <w:sz w:val="24"/>
          <w:szCs w:val="24"/>
        </w:rPr>
        <w:t>deixar de entregar a documentação exigida para o certame;</w:t>
      </w:r>
    </w:p>
    <w:p w14:paraId="5518801F" w14:textId="77777777" w:rsidR="00597277" w:rsidRDefault="00000000">
      <w:pPr>
        <w:numPr>
          <w:ilvl w:val="2"/>
          <w:numId w:val="9"/>
        </w:numPr>
        <w:spacing w:before="120" w:after="120" w:line="276" w:lineRule="auto"/>
        <w:jc w:val="both"/>
        <w:rPr>
          <w:sz w:val="24"/>
          <w:szCs w:val="24"/>
        </w:rPr>
      </w:pPr>
      <w:r>
        <w:rPr>
          <w:color w:val="000000"/>
          <w:sz w:val="24"/>
          <w:szCs w:val="24"/>
        </w:rPr>
        <w:t>não manter a proposta, salvo em decorrência de fato superveniente devidamente justificado;</w:t>
      </w:r>
    </w:p>
    <w:p w14:paraId="27F806E5" w14:textId="77777777" w:rsidR="00597277" w:rsidRDefault="00000000">
      <w:pPr>
        <w:numPr>
          <w:ilvl w:val="2"/>
          <w:numId w:val="9"/>
        </w:numPr>
        <w:spacing w:before="120" w:after="120" w:line="276" w:lineRule="auto"/>
        <w:jc w:val="both"/>
        <w:rPr>
          <w:sz w:val="24"/>
          <w:szCs w:val="24"/>
        </w:rPr>
      </w:pPr>
      <w:r>
        <w:rPr>
          <w:color w:val="000000"/>
          <w:sz w:val="24"/>
          <w:szCs w:val="24"/>
        </w:rPr>
        <w:t>não celebrar o contrato ou não entregar a documentação exigida para a contratação, quando convocado dentro do prazo de validade de sua proposta;</w:t>
      </w:r>
    </w:p>
    <w:p w14:paraId="712D4CAA" w14:textId="77777777" w:rsidR="00597277" w:rsidRDefault="00000000">
      <w:pPr>
        <w:numPr>
          <w:ilvl w:val="2"/>
          <w:numId w:val="9"/>
        </w:numPr>
        <w:spacing w:before="120" w:after="120" w:line="276" w:lineRule="auto"/>
        <w:jc w:val="both"/>
        <w:rPr>
          <w:sz w:val="24"/>
          <w:szCs w:val="24"/>
        </w:rPr>
      </w:pPr>
      <w:r>
        <w:rPr>
          <w:color w:val="000000"/>
          <w:sz w:val="24"/>
          <w:szCs w:val="24"/>
        </w:rPr>
        <w:t> ensejar o retardamento da execução ou da entrega do objeto da licitação sem motivo justificado;</w:t>
      </w:r>
    </w:p>
    <w:p w14:paraId="71E30EEA" w14:textId="77777777" w:rsidR="00597277" w:rsidRDefault="00000000">
      <w:pPr>
        <w:numPr>
          <w:ilvl w:val="2"/>
          <w:numId w:val="9"/>
        </w:numPr>
        <w:spacing w:before="120" w:after="120" w:line="276" w:lineRule="auto"/>
        <w:jc w:val="both"/>
        <w:rPr>
          <w:sz w:val="24"/>
          <w:szCs w:val="24"/>
        </w:rPr>
      </w:pPr>
      <w:r>
        <w:rPr>
          <w:color w:val="000000"/>
          <w:sz w:val="24"/>
          <w:szCs w:val="24"/>
        </w:rPr>
        <w:t>apresentar declaração ou documentação falsa exigida para o certame ou prestar declaração falsa durante a dispensa eletrônica ou a execução do contrato;</w:t>
      </w:r>
    </w:p>
    <w:p w14:paraId="2EC01C46" w14:textId="77777777" w:rsidR="00597277" w:rsidRDefault="00000000">
      <w:pPr>
        <w:numPr>
          <w:ilvl w:val="2"/>
          <w:numId w:val="9"/>
        </w:numPr>
        <w:spacing w:before="120" w:after="120" w:line="276" w:lineRule="auto"/>
        <w:jc w:val="both"/>
        <w:rPr>
          <w:sz w:val="24"/>
          <w:szCs w:val="24"/>
        </w:rPr>
      </w:pPr>
      <w:r>
        <w:rPr>
          <w:color w:val="000000"/>
          <w:sz w:val="24"/>
          <w:szCs w:val="24"/>
        </w:rPr>
        <w:t>fraudar a dispensa eletrônica ou praticar ato fraudulento na execução do contrato;</w:t>
      </w:r>
    </w:p>
    <w:p w14:paraId="1B096740" w14:textId="77777777" w:rsidR="00597277" w:rsidRDefault="00000000">
      <w:pPr>
        <w:numPr>
          <w:ilvl w:val="2"/>
          <w:numId w:val="9"/>
        </w:numPr>
        <w:spacing w:before="120" w:after="120" w:line="276" w:lineRule="auto"/>
        <w:jc w:val="both"/>
        <w:rPr>
          <w:sz w:val="24"/>
          <w:szCs w:val="24"/>
        </w:rPr>
      </w:pPr>
      <w:r>
        <w:rPr>
          <w:color w:val="000000"/>
          <w:sz w:val="24"/>
          <w:szCs w:val="24"/>
        </w:rPr>
        <w:lastRenderedPageBreak/>
        <w:t> comportar-se de modo inidôneo ou cometer fraude de qualquer natureza;</w:t>
      </w:r>
    </w:p>
    <w:p w14:paraId="52CAB01B" w14:textId="77777777" w:rsidR="00597277" w:rsidRDefault="00000000">
      <w:pPr>
        <w:numPr>
          <w:ilvl w:val="3"/>
          <w:numId w:val="9"/>
        </w:numPr>
        <w:pBdr>
          <w:top w:val="nil"/>
          <w:left w:val="nil"/>
          <w:bottom w:val="nil"/>
          <w:right w:val="nil"/>
          <w:between w:val="nil"/>
        </w:pBdr>
        <w:spacing w:before="120" w:after="120" w:line="276" w:lineRule="auto"/>
        <w:ind w:hanging="648"/>
        <w:jc w:val="both"/>
        <w:rPr>
          <w:color w:val="000000"/>
          <w:sz w:val="24"/>
          <w:szCs w:val="24"/>
        </w:rPr>
      </w:pPr>
      <w:r>
        <w:rPr>
          <w:color w:val="000000"/>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4D2DBF1" w14:textId="77777777" w:rsidR="00597277" w:rsidRDefault="00000000">
      <w:pPr>
        <w:numPr>
          <w:ilvl w:val="2"/>
          <w:numId w:val="9"/>
        </w:numPr>
        <w:spacing w:before="120" w:after="120" w:line="276" w:lineRule="auto"/>
        <w:jc w:val="both"/>
        <w:rPr>
          <w:sz w:val="24"/>
          <w:szCs w:val="24"/>
        </w:rPr>
      </w:pPr>
      <w:r>
        <w:rPr>
          <w:color w:val="000000"/>
          <w:sz w:val="24"/>
          <w:szCs w:val="24"/>
        </w:rPr>
        <w:t> praticar atos ilícitos com vistas a frustrar os objetivos deste certame.</w:t>
      </w:r>
    </w:p>
    <w:p w14:paraId="684C881C" w14:textId="77777777" w:rsidR="00597277" w:rsidRDefault="00000000">
      <w:pPr>
        <w:numPr>
          <w:ilvl w:val="2"/>
          <w:numId w:val="9"/>
        </w:numPr>
        <w:spacing w:before="120" w:after="120" w:line="276" w:lineRule="auto"/>
        <w:jc w:val="both"/>
        <w:rPr>
          <w:sz w:val="24"/>
          <w:szCs w:val="24"/>
        </w:rPr>
      </w:pPr>
      <w:r>
        <w:rPr>
          <w:color w:val="000000"/>
          <w:sz w:val="24"/>
          <w:szCs w:val="24"/>
        </w:rPr>
        <w:t>praticar ato lesivo previsto no </w:t>
      </w:r>
      <w:hyperlink r:id="rId13" w:anchor="art5">
        <w:r>
          <w:rPr>
            <w:color w:val="000000"/>
            <w:sz w:val="24"/>
            <w:szCs w:val="24"/>
          </w:rPr>
          <w:t>art. 5º da Lei nº 12.846, de 1º de agosto de 2013.</w:t>
        </w:r>
      </w:hyperlink>
    </w:p>
    <w:p w14:paraId="5B0E9906" w14:textId="77777777" w:rsidR="00597277" w:rsidRDefault="00000000">
      <w:pPr>
        <w:numPr>
          <w:ilvl w:val="1"/>
          <w:numId w:val="9"/>
        </w:numPr>
        <w:spacing w:before="120" w:after="120" w:line="276" w:lineRule="auto"/>
        <w:ind w:left="425" w:firstLine="0"/>
        <w:jc w:val="both"/>
        <w:rPr>
          <w:b/>
          <w:sz w:val="24"/>
          <w:szCs w:val="24"/>
        </w:rPr>
      </w:pPr>
      <w:r>
        <w:rPr>
          <w:sz w:val="24"/>
          <w:szCs w:val="24"/>
        </w:rPr>
        <w:t>O fornecedor que cometer qualquer das infrações discriminadas nos subitens anteriores ficará sujeito, sem prejuízo da responsabilidade civil e criminal, às seguintes sanções:</w:t>
      </w:r>
    </w:p>
    <w:p w14:paraId="5A1168E0" w14:textId="77777777" w:rsidR="00597277" w:rsidRDefault="00000000">
      <w:pPr>
        <w:numPr>
          <w:ilvl w:val="2"/>
          <w:numId w:val="11"/>
        </w:numPr>
        <w:spacing w:before="120" w:after="120" w:line="276" w:lineRule="auto"/>
        <w:jc w:val="both"/>
        <w:rPr>
          <w:sz w:val="24"/>
          <w:szCs w:val="24"/>
        </w:rPr>
      </w:pPr>
      <w:r>
        <w:rPr>
          <w:sz w:val="24"/>
          <w:szCs w:val="24"/>
        </w:rPr>
        <w:t>Advertência pela falta do subitem 8.1.1 deste Aviso de Contratação Direta, quando não se justificar a imposição de penalidade mais grave;</w:t>
      </w:r>
    </w:p>
    <w:p w14:paraId="68F13037" w14:textId="77777777" w:rsidR="00597277" w:rsidRDefault="00000000">
      <w:pPr>
        <w:numPr>
          <w:ilvl w:val="2"/>
          <w:numId w:val="11"/>
        </w:numPr>
        <w:spacing w:before="120" w:after="120" w:line="276" w:lineRule="auto"/>
        <w:jc w:val="both"/>
        <w:rPr>
          <w:sz w:val="24"/>
          <w:szCs w:val="24"/>
        </w:rPr>
      </w:pPr>
      <w:r>
        <w:rPr>
          <w:sz w:val="24"/>
          <w:szCs w:val="24"/>
        </w:rPr>
        <w:t>Multa de 10% (dez por cento) sobre o valor estimado do(s) item(s) prejudicado(s) pela conduta do fornecedor, por qualquer das infrações dos subitens 8.1.1 a 8.1.12;</w:t>
      </w:r>
    </w:p>
    <w:p w14:paraId="07D39BD4" w14:textId="77777777" w:rsidR="00597277" w:rsidRDefault="00000000">
      <w:pPr>
        <w:numPr>
          <w:ilvl w:val="2"/>
          <w:numId w:val="11"/>
        </w:numPr>
        <w:spacing w:before="120" w:after="120" w:line="276" w:lineRule="auto"/>
        <w:jc w:val="both"/>
        <w:rPr>
          <w:sz w:val="24"/>
          <w:szCs w:val="24"/>
        </w:rPr>
      </w:pPr>
      <w:r>
        <w:rPr>
          <w:color w:val="000000"/>
          <w:sz w:val="24"/>
          <w:szCs w:val="24"/>
        </w:rPr>
        <w:t>Impedimento de licitar e contratar</w:t>
      </w:r>
      <w:r>
        <w:rPr>
          <w:sz w:val="24"/>
          <w:szCs w:val="24"/>
        </w:rPr>
        <w:t xml:space="preserve"> </w:t>
      </w:r>
      <w:r>
        <w:rPr>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sz w:val="24"/>
          <w:szCs w:val="24"/>
        </w:rPr>
        <w:t>;</w:t>
      </w:r>
    </w:p>
    <w:p w14:paraId="5C0DD26E" w14:textId="77777777" w:rsidR="00597277" w:rsidRDefault="00000000">
      <w:pPr>
        <w:numPr>
          <w:ilvl w:val="2"/>
          <w:numId w:val="11"/>
        </w:numPr>
        <w:spacing w:before="120" w:after="120" w:line="276" w:lineRule="auto"/>
        <w:jc w:val="both"/>
        <w:rPr>
          <w:sz w:val="24"/>
          <w:szCs w:val="24"/>
        </w:rPr>
      </w:pPr>
      <w:r>
        <w:rPr>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sz w:val="24"/>
          <w:szCs w:val="24"/>
        </w:rPr>
        <w:t>;</w:t>
      </w:r>
    </w:p>
    <w:p w14:paraId="194EAB91" w14:textId="77777777" w:rsidR="00597277" w:rsidRDefault="00000000">
      <w:pPr>
        <w:numPr>
          <w:ilvl w:val="1"/>
          <w:numId w:val="9"/>
        </w:numPr>
        <w:spacing w:before="120" w:after="120" w:line="276" w:lineRule="auto"/>
        <w:jc w:val="both"/>
        <w:rPr>
          <w:sz w:val="24"/>
          <w:szCs w:val="24"/>
        </w:rPr>
      </w:pPr>
      <w:r>
        <w:rPr>
          <w:sz w:val="24"/>
          <w:szCs w:val="24"/>
        </w:rPr>
        <w:t>Na aplicação das sanções serão considerados:</w:t>
      </w:r>
    </w:p>
    <w:p w14:paraId="7A1898D6" w14:textId="77777777" w:rsidR="00597277" w:rsidRDefault="00000000">
      <w:pPr>
        <w:numPr>
          <w:ilvl w:val="2"/>
          <w:numId w:val="9"/>
        </w:numPr>
        <w:spacing w:before="120" w:after="120" w:line="276" w:lineRule="auto"/>
        <w:jc w:val="both"/>
        <w:rPr>
          <w:sz w:val="24"/>
          <w:szCs w:val="24"/>
        </w:rPr>
      </w:pPr>
      <w:r>
        <w:rPr>
          <w:sz w:val="24"/>
          <w:szCs w:val="24"/>
        </w:rPr>
        <w:t>a natureza e a gravidade da infração cometida;</w:t>
      </w:r>
    </w:p>
    <w:p w14:paraId="1CAC4EAB" w14:textId="77777777" w:rsidR="00597277" w:rsidRDefault="00000000">
      <w:pPr>
        <w:numPr>
          <w:ilvl w:val="2"/>
          <w:numId w:val="9"/>
        </w:numPr>
        <w:spacing w:before="120" w:after="120" w:line="276" w:lineRule="auto"/>
        <w:jc w:val="both"/>
        <w:rPr>
          <w:sz w:val="24"/>
          <w:szCs w:val="24"/>
        </w:rPr>
      </w:pPr>
      <w:r>
        <w:rPr>
          <w:sz w:val="24"/>
          <w:szCs w:val="24"/>
        </w:rPr>
        <w:t>as peculiaridades do caso concreto;</w:t>
      </w:r>
    </w:p>
    <w:p w14:paraId="1952B297" w14:textId="77777777" w:rsidR="00597277" w:rsidRDefault="00000000">
      <w:pPr>
        <w:numPr>
          <w:ilvl w:val="2"/>
          <w:numId w:val="9"/>
        </w:numPr>
        <w:spacing w:before="120" w:after="120" w:line="276" w:lineRule="auto"/>
        <w:jc w:val="both"/>
        <w:rPr>
          <w:sz w:val="24"/>
          <w:szCs w:val="24"/>
        </w:rPr>
      </w:pPr>
      <w:r>
        <w:rPr>
          <w:sz w:val="24"/>
          <w:szCs w:val="24"/>
        </w:rPr>
        <w:t>as circunstâncias agravantes ou atenuantes;</w:t>
      </w:r>
    </w:p>
    <w:p w14:paraId="149A14BD" w14:textId="77777777" w:rsidR="00597277" w:rsidRDefault="00000000">
      <w:pPr>
        <w:numPr>
          <w:ilvl w:val="2"/>
          <w:numId w:val="9"/>
        </w:numPr>
        <w:spacing w:before="120" w:after="120" w:line="276" w:lineRule="auto"/>
        <w:jc w:val="both"/>
        <w:rPr>
          <w:sz w:val="24"/>
          <w:szCs w:val="24"/>
        </w:rPr>
      </w:pPr>
      <w:r>
        <w:rPr>
          <w:sz w:val="24"/>
          <w:szCs w:val="24"/>
        </w:rPr>
        <w:t>os danos que dela provierem para a Administração Pública;</w:t>
      </w:r>
    </w:p>
    <w:p w14:paraId="761A4DE1" w14:textId="77777777" w:rsidR="00597277" w:rsidRDefault="00000000">
      <w:pPr>
        <w:numPr>
          <w:ilvl w:val="2"/>
          <w:numId w:val="9"/>
        </w:numPr>
        <w:spacing w:before="120" w:after="120" w:line="276" w:lineRule="auto"/>
        <w:jc w:val="both"/>
        <w:rPr>
          <w:sz w:val="24"/>
          <w:szCs w:val="24"/>
        </w:rPr>
      </w:pPr>
      <w:r>
        <w:rPr>
          <w:sz w:val="24"/>
          <w:szCs w:val="24"/>
        </w:rPr>
        <w:t>a implantação ou o aperfeiçoamento de programa de integridade, conforme normas e orientações dos órgãos de controle.</w:t>
      </w:r>
    </w:p>
    <w:p w14:paraId="6A2AABEB" w14:textId="77777777" w:rsidR="00597277" w:rsidRDefault="00000000">
      <w:pPr>
        <w:numPr>
          <w:ilvl w:val="1"/>
          <w:numId w:val="9"/>
        </w:numPr>
        <w:spacing w:before="120" w:after="120" w:line="276" w:lineRule="auto"/>
        <w:ind w:left="425" w:firstLine="0"/>
        <w:jc w:val="both"/>
        <w:rPr>
          <w:sz w:val="24"/>
          <w:szCs w:val="24"/>
        </w:rPr>
      </w:pPr>
      <w:bookmarkStart w:id="12" w:name="bookmark=id.2s8eyo1" w:colFirst="0" w:colLast="0"/>
      <w:bookmarkStart w:id="13" w:name="bookmark=id.17dp8vu" w:colFirst="0" w:colLast="0"/>
      <w:bookmarkStart w:id="14" w:name="bookmark=id.3rdcrjn" w:colFirst="0" w:colLast="0"/>
      <w:bookmarkEnd w:id="12"/>
      <w:bookmarkEnd w:id="13"/>
      <w:bookmarkEnd w:id="14"/>
      <w:r>
        <w:rPr>
          <w:sz w:val="24"/>
          <w:szCs w:val="24"/>
        </w:rPr>
        <w:t xml:space="preserve">Se a multa aplicada e as indenizações cabíveis forem superiores ao valor de pagamento eventualmente devido pela Administração ao contratado, além da perda </w:t>
      </w:r>
      <w:r>
        <w:rPr>
          <w:sz w:val="24"/>
          <w:szCs w:val="24"/>
        </w:rPr>
        <w:lastRenderedPageBreak/>
        <w:t>desse valor, a diferença será descontada da garantia prestada ou será cobrada judicialmente.</w:t>
      </w:r>
    </w:p>
    <w:p w14:paraId="021247E4" w14:textId="77777777" w:rsidR="00597277" w:rsidRDefault="00000000">
      <w:pPr>
        <w:numPr>
          <w:ilvl w:val="1"/>
          <w:numId w:val="9"/>
        </w:numPr>
        <w:spacing w:before="120" w:after="120" w:line="276" w:lineRule="auto"/>
        <w:ind w:left="425" w:firstLine="0"/>
        <w:jc w:val="both"/>
        <w:rPr>
          <w:sz w:val="24"/>
          <w:szCs w:val="24"/>
        </w:rPr>
      </w:pPr>
      <w:bookmarkStart w:id="15" w:name="bookmark=id.26in1rg" w:colFirst="0" w:colLast="0"/>
      <w:bookmarkEnd w:id="15"/>
      <w:r>
        <w:rPr>
          <w:sz w:val="24"/>
          <w:szCs w:val="24"/>
        </w:rPr>
        <w:t>A aplicação das sanções previstas neste Aviso de Contratação Direta, em hipótese alguma, a obrigação de reparação integral do dano causado à Administração Pública.</w:t>
      </w:r>
    </w:p>
    <w:p w14:paraId="125CB06D" w14:textId="77777777" w:rsidR="00597277" w:rsidRDefault="00000000">
      <w:pPr>
        <w:numPr>
          <w:ilvl w:val="1"/>
          <w:numId w:val="9"/>
        </w:numPr>
        <w:spacing w:before="120" w:after="120" w:line="276" w:lineRule="auto"/>
        <w:ind w:left="425" w:firstLine="0"/>
        <w:jc w:val="both"/>
        <w:rPr>
          <w:sz w:val="24"/>
          <w:szCs w:val="24"/>
        </w:rPr>
      </w:pPr>
      <w:r>
        <w:rPr>
          <w:sz w:val="24"/>
          <w:szCs w:val="24"/>
        </w:rPr>
        <w:t>A penalidade de multa pode ser aplicada cumulativamente com as demais sanções.</w:t>
      </w:r>
    </w:p>
    <w:p w14:paraId="08E8FABA" w14:textId="77777777" w:rsidR="00597277" w:rsidRDefault="00000000">
      <w:pPr>
        <w:numPr>
          <w:ilvl w:val="1"/>
          <w:numId w:val="9"/>
        </w:numPr>
        <w:spacing w:before="120" w:after="120" w:line="276" w:lineRule="auto"/>
        <w:ind w:left="425" w:firstLine="0"/>
        <w:jc w:val="both"/>
        <w:rPr>
          <w:sz w:val="24"/>
          <w:szCs w:val="24"/>
        </w:rPr>
      </w:pPr>
      <w:r>
        <w:rPr>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CE773BB" w14:textId="77777777" w:rsidR="00597277" w:rsidRDefault="00000000">
      <w:pPr>
        <w:numPr>
          <w:ilvl w:val="1"/>
          <w:numId w:val="9"/>
        </w:numPr>
        <w:spacing w:before="120" w:after="120" w:line="276" w:lineRule="auto"/>
        <w:ind w:left="425" w:firstLine="0"/>
        <w:jc w:val="both"/>
        <w:rPr>
          <w:sz w:val="24"/>
          <w:szCs w:val="24"/>
        </w:rPr>
      </w:pPr>
      <w:r>
        <w:rPr>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4FB5B0" w14:textId="77777777" w:rsidR="00597277" w:rsidRDefault="00000000">
      <w:pPr>
        <w:numPr>
          <w:ilvl w:val="1"/>
          <w:numId w:val="9"/>
        </w:numPr>
        <w:spacing w:before="120" w:after="120" w:line="276" w:lineRule="auto"/>
        <w:ind w:left="425" w:firstLine="0"/>
        <w:jc w:val="both"/>
        <w:rPr>
          <w:sz w:val="24"/>
          <w:szCs w:val="24"/>
        </w:rPr>
      </w:pPr>
      <w:r>
        <w:rPr>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AF9D204" w14:textId="77777777" w:rsidR="00597277" w:rsidRDefault="00000000">
      <w:pPr>
        <w:numPr>
          <w:ilvl w:val="1"/>
          <w:numId w:val="9"/>
        </w:numPr>
        <w:spacing w:before="120" w:after="120" w:line="276" w:lineRule="auto"/>
        <w:ind w:left="425" w:firstLine="0"/>
        <w:jc w:val="both"/>
        <w:rPr>
          <w:sz w:val="24"/>
          <w:szCs w:val="24"/>
        </w:rPr>
      </w:pPr>
      <w:r>
        <w:rPr>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1CFABC52" w14:textId="77777777" w:rsidR="00597277" w:rsidRDefault="00000000">
      <w:pPr>
        <w:numPr>
          <w:ilvl w:val="1"/>
          <w:numId w:val="9"/>
        </w:numPr>
        <w:spacing w:before="120" w:after="120" w:line="276" w:lineRule="auto"/>
        <w:ind w:left="425" w:firstLine="0"/>
        <w:jc w:val="both"/>
        <w:rPr>
          <w:sz w:val="24"/>
          <w:szCs w:val="24"/>
        </w:rPr>
      </w:pPr>
      <w:r>
        <w:rPr>
          <w:sz w:val="24"/>
          <w:szCs w:val="24"/>
        </w:rPr>
        <w:t>As sanções por atos praticados no decorrer da contratação estão previstas nos anexos a este Aviso.</w:t>
      </w:r>
    </w:p>
    <w:p w14:paraId="5A175999" w14:textId="77777777" w:rsidR="00597277" w:rsidRDefault="00000000">
      <w:pPr>
        <w:pStyle w:val="Ttulo1"/>
        <w:numPr>
          <w:ilvl w:val="0"/>
          <w:numId w:val="9"/>
        </w:numPr>
        <w:rPr>
          <w:rFonts w:ascii="Arial" w:eastAsia="Arial" w:hAnsi="Arial" w:cs="Arial"/>
          <w:b/>
          <w:color w:val="000000"/>
          <w:sz w:val="24"/>
          <w:szCs w:val="24"/>
        </w:rPr>
      </w:pPr>
      <w:bookmarkStart w:id="16" w:name="_heading=h.lnxbz9" w:colFirst="0" w:colLast="0"/>
      <w:bookmarkEnd w:id="16"/>
      <w:r>
        <w:rPr>
          <w:rFonts w:ascii="Arial" w:eastAsia="Arial" w:hAnsi="Arial" w:cs="Arial"/>
          <w:b/>
          <w:color w:val="000000"/>
          <w:sz w:val="24"/>
          <w:szCs w:val="24"/>
        </w:rPr>
        <w:t>DAS DISPOSIÇÕES GERAIS</w:t>
      </w:r>
    </w:p>
    <w:p w14:paraId="4CD52B2E" w14:textId="77777777" w:rsidR="00597277" w:rsidRDefault="00597277">
      <w:pPr>
        <w:ind w:left="360"/>
      </w:pPr>
    </w:p>
    <w:p w14:paraId="28E6736E" w14:textId="77777777" w:rsidR="00597277" w:rsidRDefault="00000000">
      <w:pPr>
        <w:numPr>
          <w:ilvl w:val="1"/>
          <w:numId w:val="9"/>
        </w:numPr>
        <w:spacing w:before="120" w:after="120" w:line="276" w:lineRule="auto"/>
        <w:ind w:left="857"/>
        <w:jc w:val="both"/>
        <w:rPr>
          <w:sz w:val="24"/>
          <w:szCs w:val="24"/>
        </w:rPr>
      </w:pPr>
      <w:r>
        <w:rPr>
          <w:sz w:val="24"/>
          <w:szCs w:val="24"/>
        </w:rPr>
        <w:t xml:space="preserve">O procedimento será divulgado na Plataforma </w:t>
      </w:r>
      <w:proofErr w:type="spellStart"/>
      <w:r>
        <w:rPr>
          <w:sz w:val="24"/>
          <w:szCs w:val="24"/>
        </w:rPr>
        <w:t>Licitanet</w:t>
      </w:r>
      <w:proofErr w:type="spellEnd"/>
      <w:r>
        <w:rPr>
          <w:sz w:val="24"/>
          <w:szCs w:val="24"/>
        </w:rPr>
        <w:t xml:space="preserve"> e no Portal Nacional de Contratações Públicas – PNCP.</w:t>
      </w:r>
    </w:p>
    <w:p w14:paraId="2BE71622"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No caso de todos os fornecedores restarem desclassificados ou inabilitados (procedimento fracassado), a Administração poderá:</w:t>
      </w:r>
    </w:p>
    <w:p w14:paraId="5B48E1A7" w14:textId="77777777" w:rsidR="00597277" w:rsidRDefault="00000000">
      <w:pPr>
        <w:numPr>
          <w:ilvl w:val="2"/>
          <w:numId w:val="9"/>
        </w:numPr>
        <w:spacing w:before="120" w:after="120" w:line="276" w:lineRule="auto"/>
        <w:jc w:val="both"/>
        <w:rPr>
          <w:sz w:val="24"/>
          <w:szCs w:val="24"/>
        </w:rPr>
      </w:pPr>
      <w:r>
        <w:rPr>
          <w:color w:val="000000"/>
          <w:sz w:val="24"/>
          <w:szCs w:val="24"/>
        </w:rPr>
        <w:t>republicar o presente aviso com uma nova data;</w:t>
      </w:r>
    </w:p>
    <w:p w14:paraId="1605B291" w14:textId="77777777" w:rsidR="00597277" w:rsidRDefault="00000000">
      <w:pPr>
        <w:numPr>
          <w:ilvl w:val="2"/>
          <w:numId w:val="9"/>
        </w:numPr>
        <w:spacing w:before="120" w:after="120" w:line="276" w:lineRule="auto"/>
        <w:jc w:val="both"/>
        <w:rPr>
          <w:sz w:val="24"/>
          <w:szCs w:val="24"/>
        </w:rPr>
      </w:pPr>
      <w:r>
        <w:rPr>
          <w:color w:val="000000"/>
          <w:sz w:val="24"/>
          <w:szCs w:val="24"/>
        </w:rPr>
        <w:t xml:space="preserve">valer-se, para a contratação, de proposta obtida na pesquisa de preços que serviu de base ao procedimento, se houver, privilegiando-se os menores preços, </w:t>
      </w:r>
      <w:r>
        <w:rPr>
          <w:color w:val="000000"/>
          <w:sz w:val="24"/>
          <w:szCs w:val="24"/>
        </w:rPr>
        <w:lastRenderedPageBreak/>
        <w:t>sempre que possível, e desde que atendidas às condições de habilitação exigidas.</w:t>
      </w:r>
    </w:p>
    <w:p w14:paraId="73A0118E" w14:textId="77777777" w:rsidR="00597277" w:rsidRDefault="00000000">
      <w:pPr>
        <w:numPr>
          <w:ilvl w:val="3"/>
          <w:numId w:val="9"/>
        </w:numPr>
        <w:spacing w:before="120" w:after="120" w:line="276" w:lineRule="auto"/>
        <w:ind w:hanging="648"/>
        <w:jc w:val="both"/>
        <w:rPr>
          <w:color w:val="000000"/>
          <w:sz w:val="24"/>
          <w:szCs w:val="24"/>
        </w:rPr>
      </w:pPr>
      <w:r>
        <w:rPr>
          <w:color w:val="000000"/>
          <w:sz w:val="24"/>
          <w:szCs w:val="24"/>
        </w:rPr>
        <w:t>No caso do subitem anterior, a contratação será operacionalizada fora deste procedimento.</w:t>
      </w:r>
    </w:p>
    <w:p w14:paraId="5ECE6D38" w14:textId="77777777" w:rsidR="00597277" w:rsidRDefault="00000000">
      <w:pPr>
        <w:numPr>
          <w:ilvl w:val="2"/>
          <w:numId w:val="9"/>
        </w:numPr>
        <w:spacing w:before="120" w:after="120" w:line="276" w:lineRule="auto"/>
        <w:jc w:val="both"/>
        <w:rPr>
          <w:sz w:val="24"/>
          <w:szCs w:val="24"/>
        </w:rPr>
      </w:pPr>
      <w:r>
        <w:rPr>
          <w:color w:val="000000"/>
          <w:sz w:val="24"/>
          <w:szCs w:val="24"/>
        </w:rPr>
        <w:t>fixar prazo para que possa haver adequação das propostas ou da documentação de habilitação, conforme o caso.</w:t>
      </w:r>
    </w:p>
    <w:p w14:paraId="3040E845"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As providências dos subitens 9.2.1 e 9.2.2 acima poderão ser utilizadas se não houver o comparecimento de quaisquer fornecedores interessados (procedimento deserto)</w:t>
      </w:r>
    </w:p>
    <w:p w14:paraId="451B5A43"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56282D9"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F4295BF"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877B533"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36F4642"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EE73EEB"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3865C19F"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32C1BB2B"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Em caso de divergência entre disposições deste Aviso de Contratação Direta e de seus anexos ou demais peças que compõem o processo, prevalecerá as deste Aviso.</w:t>
      </w:r>
    </w:p>
    <w:p w14:paraId="4D362242"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lastRenderedPageBreak/>
        <w:t>Da sessão pública será divulgada Ata no sistema eletrônico.</w:t>
      </w:r>
    </w:p>
    <w:p w14:paraId="30CD1C50" w14:textId="77777777" w:rsidR="00597277" w:rsidRDefault="00000000">
      <w:pPr>
        <w:numPr>
          <w:ilvl w:val="1"/>
          <w:numId w:val="9"/>
        </w:numPr>
        <w:spacing w:before="120" w:after="120" w:line="276" w:lineRule="auto"/>
        <w:ind w:left="425" w:firstLine="0"/>
        <w:jc w:val="both"/>
        <w:rPr>
          <w:color w:val="000000"/>
          <w:sz w:val="24"/>
          <w:szCs w:val="24"/>
        </w:rPr>
      </w:pPr>
      <w:r>
        <w:rPr>
          <w:color w:val="000000"/>
          <w:sz w:val="24"/>
          <w:szCs w:val="24"/>
        </w:rPr>
        <w:t>Integram este Aviso de Contratação Direta, para todos os fins e efeitos, os seguintes anexos:</w:t>
      </w:r>
    </w:p>
    <w:p w14:paraId="47C3F6D7" w14:textId="77777777" w:rsidR="00597277" w:rsidRDefault="00000000">
      <w:pPr>
        <w:numPr>
          <w:ilvl w:val="2"/>
          <w:numId w:val="9"/>
        </w:numPr>
        <w:spacing w:before="120" w:after="120" w:line="276" w:lineRule="auto"/>
        <w:jc w:val="both"/>
        <w:rPr>
          <w:sz w:val="24"/>
          <w:szCs w:val="24"/>
        </w:rPr>
      </w:pPr>
      <w:r>
        <w:rPr>
          <w:color w:val="000000"/>
          <w:sz w:val="24"/>
          <w:szCs w:val="24"/>
        </w:rPr>
        <w:t>ANEXO I – Documentação exigida para Habilitação</w:t>
      </w:r>
    </w:p>
    <w:p w14:paraId="43E15E69" w14:textId="77777777" w:rsidR="00597277" w:rsidRDefault="00000000">
      <w:pPr>
        <w:numPr>
          <w:ilvl w:val="2"/>
          <w:numId w:val="9"/>
        </w:numPr>
        <w:spacing w:before="120" w:after="120" w:line="276" w:lineRule="auto"/>
        <w:jc w:val="both"/>
        <w:rPr>
          <w:sz w:val="24"/>
          <w:szCs w:val="24"/>
        </w:rPr>
      </w:pPr>
      <w:r>
        <w:rPr>
          <w:color w:val="000000"/>
          <w:sz w:val="24"/>
          <w:szCs w:val="24"/>
        </w:rPr>
        <w:t>ANEXO II - Termo de Referência;</w:t>
      </w:r>
    </w:p>
    <w:p w14:paraId="37EFC6D9" w14:textId="77777777" w:rsidR="00597277" w:rsidRDefault="00597277">
      <w:pPr>
        <w:spacing w:before="120" w:after="120" w:line="276" w:lineRule="auto"/>
        <w:ind w:left="1224"/>
        <w:jc w:val="both"/>
        <w:rPr>
          <w:i/>
          <w:color w:val="FF0000"/>
          <w:sz w:val="24"/>
          <w:szCs w:val="24"/>
        </w:rPr>
      </w:pPr>
    </w:p>
    <w:p w14:paraId="04AC5178" w14:textId="77777777" w:rsidR="00597277" w:rsidRDefault="00597277">
      <w:pPr>
        <w:spacing w:after="120" w:line="276" w:lineRule="auto"/>
        <w:ind w:left="360" w:right="-15"/>
        <w:jc w:val="center"/>
        <w:rPr>
          <w:color w:val="000000"/>
          <w:sz w:val="24"/>
          <w:szCs w:val="24"/>
        </w:rPr>
      </w:pPr>
    </w:p>
    <w:p w14:paraId="61BE2BE1" w14:textId="20D23F29" w:rsidR="00597277" w:rsidRDefault="00000000">
      <w:pPr>
        <w:spacing w:after="120" w:line="276" w:lineRule="auto"/>
        <w:ind w:left="360" w:right="-15"/>
        <w:jc w:val="center"/>
        <w:rPr>
          <w:color w:val="000000"/>
          <w:sz w:val="24"/>
          <w:szCs w:val="24"/>
        </w:rPr>
      </w:pPr>
      <w:r>
        <w:rPr>
          <w:color w:val="000000"/>
          <w:sz w:val="24"/>
          <w:szCs w:val="24"/>
        </w:rPr>
        <w:t xml:space="preserve">Córrego Danta/MG, </w:t>
      </w:r>
      <w:r w:rsidR="00CE5A8D">
        <w:rPr>
          <w:color w:val="ED0000"/>
          <w:sz w:val="24"/>
          <w:szCs w:val="24"/>
        </w:rPr>
        <w:t>14</w:t>
      </w:r>
      <w:r>
        <w:rPr>
          <w:color w:val="000000"/>
          <w:sz w:val="24"/>
          <w:szCs w:val="24"/>
        </w:rPr>
        <w:t xml:space="preserve"> de </w:t>
      </w:r>
      <w:r w:rsidR="00CE5A8D">
        <w:rPr>
          <w:color w:val="ED0000"/>
          <w:sz w:val="24"/>
          <w:szCs w:val="24"/>
        </w:rPr>
        <w:t>junho</w:t>
      </w:r>
      <w:r>
        <w:rPr>
          <w:color w:val="000000"/>
          <w:sz w:val="24"/>
          <w:szCs w:val="24"/>
        </w:rPr>
        <w:t xml:space="preserve"> de 2.024.</w:t>
      </w:r>
    </w:p>
    <w:p w14:paraId="57A634EC" w14:textId="77777777" w:rsidR="00597277" w:rsidRDefault="00597277">
      <w:pPr>
        <w:spacing w:line="276" w:lineRule="auto"/>
        <w:jc w:val="center"/>
        <w:rPr>
          <w:b/>
          <w:color w:val="000000"/>
          <w:sz w:val="24"/>
          <w:szCs w:val="24"/>
        </w:rPr>
      </w:pPr>
    </w:p>
    <w:p w14:paraId="1E4927F0" w14:textId="77777777" w:rsidR="00597277" w:rsidRDefault="00597277">
      <w:pPr>
        <w:spacing w:line="276" w:lineRule="auto"/>
        <w:jc w:val="center"/>
        <w:rPr>
          <w:b/>
          <w:color w:val="000000"/>
          <w:sz w:val="24"/>
          <w:szCs w:val="24"/>
        </w:rPr>
      </w:pPr>
    </w:p>
    <w:p w14:paraId="778DF2BB" w14:textId="77777777" w:rsidR="00597277" w:rsidRDefault="00597277">
      <w:pPr>
        <w:spacing w:line="276" w:lineRule="auto"/>
        <w:jc w:val="center"/>
        <w:rPr>
          <w:b/>
          <w:color w:val="000000"/>
          <w:sz w:val="24"/>
          <w:szCs w:val="24"/>
        </w:rPr>
      </w:pPr>
    </w:p>
    <w:p w14:paraId="1BA5FA41" w14:textId="77777777" w:rsidR="00597277" w:rsidRDefault="00597277">
      <w:pPr>
        <w:spacing w:line="276" w:lineRule="auto"/>
        <w:jc w:val="center"/>
        <w:rPr>
          <w:b/>
          <w:color w:val="000000"/>
          <w:sz w:val="24"/>
          <w:szCs w:val="24"/>
        </w:rPr>
      </w:pPr>
    </w:p>
    <w:p w14:paraId="773D1629" w14:textId="77777777" w:rsidR="00CE5A8D" w:rsidRDefault="00CE5A8D">
      <w:pPr>
        <w:spacing w:after="160" w:line="259" w:lineRule="auto"/>
        <w:jc w:val="center"/>
        <w:rPr>
          <w:sz w:val="24"/>
          <w:szCs w:val="24"/>
        </w:rPr>
      </w:pPr>
      <w:r>
        <w:rPr>
          <w:sz w:val="24"/>
          <w:szCs w:val="24"/>
        </w:rPr>
        <w:t>Cassiano Pereira da Silva</w:t>
      </w:r>
    </w:p>
    <w:p w14:paraId="0BAA2B6F" w14:textId="77777777" w:rsidR="00CE5A8D" w:rsidRDefault="00CE5A8D">
      <w:pPr>
        <w:spacing w:after="160" w:line="259" w:lineRule="auto"/>
        <w:jc w:val="center"/>
        <w:rPr>
          <w:sz w:val="24"/>
          <w:szCs w:val="24"/>
        </w:rPr>
      </w:pPr>
      <w:r>
        <w:rPr>
          <w:sz w:val="24"/>
          <w:szCs w:val="24"/>
        </w:rPr>
        <w:t>Agente de Contratação</w:t>
      </w:r>
    </w:p>
    <w:p w14:paraId="2F534811" w14:textId="77777777" w:rsidR="00CE5A8D" w:rsidRDefault="00CE5A8D" w:rsidP="00CE5A8D">
      <w:pPr>
        <w:spacing w:after="160" w:line="259" w:lineRule="auto"/>
        <w:rPr>
          <w:sz w:val="24"/>
          <w:szCs w:val="24"/>
        </w:rPr>
      </w:pPr>
    </w:p>
    <w:p w14:paraId="718EF223" w14:textId="77777777" w:rsidR="00CE5A8D" w:rsidRDefault="00CE5A8D" w:rsidP="00CE5A8D">
      <w:pPr>
        <w:spacing w:after="160" w:line="259" w:lineRule="auto"/>
        <w:rPr>
          <w:sz w:val="24"/>
          <w:szCs w:val="24"/>
        </w:rPr>
      </w:pPr>
      <w:r>
        <w:rPr>
          <w:sz w:val="24"/>
          <w:szCs w:val="24"/>
        </w:rPr>
        <w:t>Aprovado por:</w:t>
      </w:r>
    </w:p>
    <w:p w14:paraId="657D5608" w14:textId="77777777" w:rsidR="00CE5A8D" w:rsidRDefault="00CE5A8D" w:rsidP="00CE5A8D">
      <w:pPr>
        <w:spacing w:after="160" w:line="259" w:lineRule="auto"/>
        <w:rPr>
          <w:sz w:val="24"/>
          <w:szCs w:val="24"/>
        </w:rPr>
      </w:pPr>
    </w:p>
    <w:p w14:paraId="7FD957D6" w14:textId="77777777" w:rsidR="00CE5A8D" w:rsidRDefault="00CE5A8D" w:rsidP="00CE5A8D">
      <w:pPr>
        <w:spacing w:after="160" w:line="259" w:lineRule="auto"/>
        <w:jc w:val="center"/>
        <w:rPr>
          <w:sz w:val="24"/>
          <w:szCs w:val="24"/>
        </w:rPr>
      </w:pPr>
      <w:r>
        <w:rPr>
          <w:sz w:val="24"/>
          <w:szCs w:val="24"/>
        </w:rPr>
        <w:t>Ednei Martins de Matos</w:t>
      </w:r>
    </w:p>
    <w:p w14:paraId="0DAC8657" w14:textId="211CDCA8" w:rsidR="00597277" w:rsidRDefault="00CE5A8D" w:rsidP="00CE5A8D">
      <w:pPr>
        <w:spacing w:after="160" w:line="259" w:lineRule="auto"/>
        <w:jc w:val="center"/>
        <w:rPr>
          <w:b/>
          <w:color w:val="000000"/>
          <w:sz w:val="24"/>
          <w:szCs w:val="24"/>
        </w:rPr>
      </w:pPr>
      <w:r>
        <w:rPr>
          <w:sz w:val="24"/>
          <w:szCs w:val="24"/>
        </w:rPr>
        <w:t>Prefeito Municipal</w:t>
      </w:r>
      <w:r>
        <w:t xml:space="preserve"> </w:t>
      </w:r>
      <w:r w:rsidR="00000000">
        <w:br w:type="page"/>
      </w:r>
    </w:p>
    <w:p w14:paraId="2EAA6371" w14:textId="77777777" w:rsidR="00597277" w:rsidRDefault="00597277">
      <w:pPr>
        <w:spacing w:line="276" w:lineRule="auto"/>
        <w:jc w:val="center"/>
        <w:rPr>
          <w:sz w:val="24"/>
          <w:szCs w:val="24"/>
        </w:rPr>
      </w:pPr>
    </w:p>
    <w:p w14:paraId="59B5A37E" w14:textId="77777777" w:rsidR="00597277" w:rsidRDefault="00000000">
      <w:pPr>
        <w:pStyle w:val="Ttulo"/>
        <w:jc w:val="center"/>
        <w:rPr>
          <w:rFonts w:ascii="Arial" w:eastAsia="Arial" w:hAnsi="Arial" w:cs="Arial"/>
          <w:b/>
          <w:sz w:val="24"/>
          <w:szCs w:val="24"/>
        </w:rPr>
      </w:pPr>
      <w:r>
        <w:rPr>
          <w:rFonts w:ascii="Arial" w:eastAsia="Arial" w:hAnsi="Arial" w:cs="Arial"/>
          <w:b/>
          <w:sz w:val="24"/>
          <w:szCs w:val="24"/>
        </w:rPr>
        <w:t>ANEXO I – DOCUMENTAÇÃO EXIGIDA PARA HABILITAÇÃO</w:t>
      </w:r>
    </w:p>
    <w:p w14:paraId="284DF084" w14:textId="77777777" w:rsidR="00597277" w:rsidRDefault="00597277">
      <w:pPr>
        <w:rPr>
          <w:sz w:val="24"/>
          <w:szCs w:val="24"/>
        </w:rPr>
      </w:pPr>
    </w:p>
    <w:p w14:paraId="5110C654" w14:textId="77777777" w:rsidR="00597277" w:rsidRDefault="00597277">
      <w:pPr>
        <w:rPr>
          <w:sz w:val="24"/>
          <w:szCs w:val="24"/>
        </w:rPr>
      </w:pPr>
    </w:p>
    <w:p w14:paraId="0B955E35" w14:textId="77777777" w:rsidR="00597277" w:rsidRDefault="00000000">
      <w:pPr>
        <w:numPr>
          <w:ilvl w:val="0"/>
          <w:numId w:val="1"/>
        </w:numPr>
        <w:pBdr>
          <w:top w:val="nil"/>
          <w:left w:val="nil"/>
          <w:bottom w:val="nil"/>
          <w:right w:val="nil"/>
          <w:between w:val="nil"/>
        </w:pBdr>
        <w:shd w:val="clear" w:color="auto" w:fill="FFFFFF"/>
        <w:spacing w:before="120" w:after="120" w:line="276" w:lineRule="auto"/>
        <w:jc w:val="both"/>
        <w:rPr>
          <w:color w:val="000000"/>
          <w:sz w:val="24"/>
          <w:szCs w:val="24"/>
        </w:rPr>
      </w:pPr>
      <w:r>
        <w:rPr>
          <w:b/>
          <w:color w:val="000000"/>
          <w:sz w:val="24"/>
          <w:szCs w:val="24"/>
        </w:rPr>
        <w:t xml:space="preserve">Habilitação jurídica: </w:t>
      </w:r>
    </w:p>
    <w:p w14:paraId="7C4BDAFC" w14:textId="77777777" w:rsidR="00597277" w:rsidRDefault="00000000">
      <w:pPr>
        <w:numPr>
          <w:ilvl w:val="1"/>
          <w:numId w:val="1"/>
        </w:numPr>
        <w:tabs>
          <w:tab w:val="left" w:pos="1440"/>
        </w:tabs>
        <w:spacing w:before="120" w:after="120" w:line="276" w:lineRule="auto"/>
        <w:jc w:val="both"/>
        <w:rPr>
          <w:sz w:val="24"/>
          <w:szCs w:val="24"/>
        </w:rPr>
      </w:pPr>
      <w:r>
        <w:rPr>
          <w:sz w:val="24"/>
          <w:szCs w:val="24"/>
        </w:rPr>
        <w:t>no caso de empresário individual, inscrição no Registro Público de Empresas Mercantis, a cargo da Junta Comercial da respectiva sede;</w:t>
      </w:r>
    </w:p>
    <w:p w14:paraId="051CFD8C" w14:textId="77777777" w:rsidR="00597277" w:rsidRDefault="00000000">
      <w:pPr>
        <w:numPr>
          <w:ilvl w:val="1"/>
          <w:numId w:val="1"/>
        </w:numPr>
        <w:pBdr>
          <w:top w:val="nil"/>
          <w:left w:val="nil"/>
          <w:bottom w:val="nil"/>
          <w:right w:val="nil"/>
          <w:between w:val="nil"/>
        </w:pBdr>
        <w:tabs>
          <w:tab w:val="left" w:pos="1440"/>
        </w:tabs>
        <w:spacing w:before="120" w:after="120" w:line="276" w:lineRule="auto"/>
        <w:jc w:val="both"/>
        <w:rPr>
          <w:color w:val="000000"/>
          <w:sz w:val="24"/>
          <w:szCs w:val="24"/>
        </w:rPr>
      </w:pPr>
      <w:r>
        <w:rPr>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44378B0C" w14:textId="77777777" w:rsidR="00597277" w:rsidRDefault="00000000">
      <w:pPr>
        <w:numPr>
          <w:ilvl w:val="1"/>
          <w:numId w:val="1"/>
        </w:numPr>
        <w:tabs>
          <w:tab w:val="left" w:pos="1440"/>
        </w:tabs>
        <w:spacing w:before="120" w:after="120" w:line="276" w:lineRule="auto"/>
        <w:jc w:val="both"/>
        <w:rPr>
          <w:color w:val="000000"/>
          <w:sz w:val="24"/>
          <w:szCs w:val="24"/>
        </w:rPr>
      </w:pPr>
      <w:r>
        <w:rPr>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1DE2520" w14:textId="77777777" w:rsidR="00597277" w:rsidRDefault="00000000">
      <w:pPr>
        <w:numPr>
          <w:ilvl w:val="1"/>
          <w:numId w:val="1"/>
        </w:numPr>
        <w:tabs>
          <w:tab w:val="left" w:pos="1440"/>
        </w:tabs>
        <w:spacing w:before="120" w:after="120" w:line="276" w:lineRule="auto"/>
        <w:jc w:val="both"/>
        <w:rPr>
          <w:color w:val="000000"/>
          <w:sz w:val="24"/>
          <w:szCs w:val="24"/>
        </w:rPr>
      </w:pPr>
      <w:r>
        <w:rPr>
          <w:color w:val="000000"/>
          <w:sz w:val="24"/>
          <w:szCs w:val="24"/>
        </w:rPr>
        <w:t>inscrição no Registro Público de Empresas Mercantis onde opera, com averbação no Registro onde tem sede a matriz, no caso de ser o participante sucursal, filial ou agência;</w:t>
      </w:r>
    </w:p>
    <w:p w14:paraId="62430754" w14:textId="77777777" w:rsidR="00597277" w:rsidRDefault="00000000">
      <w:pPr>
        <w:numPr>
          <w:ilvl w:val="1"/>
          <w:numId w:val="1"/>
        </w:numPr>
        <w:tabs>
          <w:tab w:val="left" w:pos="1440"/>
        </w:tabs>
        <w:spacing w:before="120" w:after="120" w:line="276" w:lineRule="auto"/>
        <w:jc w:val="both"/>
        <w:rPr>
          <w:sz w:val="24"/>
          <w:szCs w:val="24"/>
        </w:rPr>
      </w:pPr>
      <w:r>
        <w:rPr>
          <w:color w:val="000000"/>
          <w:sz w:val="24"/>
          <w:szCs w:val="24"/>
        </w:rPr>
        <w:t>No caso de sociedade simples: inscrição do ato constitutivo no Registro Civil das Pessoas Jurídicas do local de sua sede, acompanhada de prova da indicação dos seus administradores;</w:t>
      </w:r>
    </w:p>
    <w:p w14:paraId="407CFF07" w14:textId="77777777" w:rsidR="00597277" w:rsidRDefault="00000000">
      <w:pPr>
        <w:numPr>
          <w:ilvl w:val="1"/>
          <w:numId w:val="1"/>
        </w:numPr>
        <w:pBdr>
          <w:top w:val="nil"/>
          <w:left w:val="nil"/>
          <w:bottom w:val="nil"/>
          <w:right w:val="nil"/>
          <w:between w:val="nil"/>
        </w:pBdr>
        <w:spacing w:before="120" w:line="276" w:lineRule="auto"/>
        <w:jc w:val="both"/>
        <w:rPr>
          <w:color w:val="000000"/>
          <w:sz w:val="24"/>
          <w:szCs w:val="24"/>
        </w:rPr>
      </w:pPr>
      <w:r>
        <w:rPr>
          <w:color w:val="000000"/>
          <w:sz w:val="24"/>
          <w:szCs w:val="24"/>
        </w:rPr>
        <w:t>decreto de autorização, em se tratando de sociedade empresária estrangeira em funcionamento no País;</w:t>
      </w:r>
    </w:p>
    <w:p w14:paraId="16507D65" w14:textId="77777777" w:rsidR="00597277" w:rsidRDefault="00000000">
      <w:pPr>
        <w:numPr>
          <w:ilvl w:val="1"/>
          <w:numId w:val="1"/>
        </w:numPr>
        <w:pBdr>
          <w:top w:val="nil"/>
          <w:left w:val="nil"/>
          <w:bottom w:val="nil"/>
          <w:right w:val="nil"/>
          <w:between w:val="nil"/>
        </w:pBdr>
        <w:spacing w:line="276" w:lineRule="auto"/>
        <w:jc w:val="both"/>
        <w:rPr>
          <w:color w:val="000000"/>
          <w:sz w:val="24"/>
          <w:szCs w:val="24"/>
        </w:rPr>
      </w:pPr>
      <w:r>
        <w:rPr>
          <w:color w:val="000000"/>
          <w:sz w:val="24"/>
          <w:szCs w:val="24"/>
        </w:rPr>
        <w:t>Os documentos acima deverão estar acompanhados de todas as alterações ou da consolidação respectiva.</w:t>
      </w:r>
    </w:p>
    <w:p w14:paraId="28E75AF8" w14:textId="77777777" w:rsidR="00597277" w:rsidRDefault="00597277">
      <w:pPr>
        <w:pBdr>
          <w:top w:val="nil"/>
          <w:left w:val="nil"/>
          <w:bottom w:val="nil"/>
          <w:right w:val="nil"/>
          <w:between w:val="nil"/>
        </w:pBdr>
        <w:spacing w:after="120" w:line="276" w:lineRule="auto"/>
        <w:ind w:left="1134"/>
        <w:jc w:val="both"/>
        <w:rPr>
          <w:color w:val="000000"/>
          <w:sz w:val="24"/>
          <w:szCs w:val="24"/>
        </w:rPr>
      </w:pPr>
    </w:p>
    <w:p w14:paraId="4E999650" w14:textId="77777777" w:rsidR="00597277" w:rsidRDefault="00000000">
      <w:pPr>
        <w:numPr>
          <w:ilvl w:val="0"/>
          <w:numId w:val="1"/>
        </w:numPr>
        <w:pBdr>
          <w:top w:val="nil"/>
          <w:left w:val="nil"/>
          <w:bottom w:val="nil"/>
          <w:right w:val="nil"/>
          <w:between w:val="nil"/>
        </w:pBdr>
        <w:shd w:val="clear" w:color="auto" w:fill="FFFFFF"/>
        <w:spacing w:before="120" w:after="120" w:line="276" w:lineRule="auto"/>
        <w:jc w:val="both"/>
        <w:rPr>
          <w:color w:val="000000"/>
          <w:sz w:val="24"/>
          <w:szCs w:val="24"/>
        </w:rPr>
      </w:pPr>
      <w:r>
        <w:rPr>
          <w:b/>
          <w:color w:val="000000"/>
          <w:sz w:val="24"/>
          <w:szCs w:val="24"/>
        </w:rPr>
        <w:t xml:space="preserve"> Regularidade fiscal, social e trabalhista:</w:t>
      </w:r>
    </w:p>
    <w:p w14:paraId="75285A12" w14:textId="77777777" w:rsidR="00597277" w:rsidRDefault="00000000">
      <w:pPr>
        <w:numPr>
          <w:ilvl w:val="1"/>
          <w:numId w:val="1"/>
        </w:numPr>
        <w:tabs>
          <w:tab w:val="left" w:pos="1440"/>
        </w:tabs>
        <w:spacing w:before="120" w:after="120" w:line="276" w:lineRule="auto"/>
        <w:jc w:val="both"/>
        <w:rPr>
          <w:sz w:val="24"/>
          <w:szCs w:val="24"/>
        </w:rPr>
      </w:pPr>
      <w:r>
        <w:rPr>
          <w:sz w:val="24"/>
          <w:szCs w:val="24"/>
        </w:rPr>
        <w:t>prova de inscrição no Cadastro Nacional de Pessoas Jurídicas ou no Cadastro de Pessoas Físicas, conforme o caso;</w:t>
      </w:r>
    </w:p>
    <w:p w14:paraId="28144AAB" w14:textId="77777777" w:rsidR="00597277" w:rsidRDefault="00000000">
      <w:pPr>
        <w:numPr>
          <w:ilvl w:val="1"/>
          <w:numId w:val="1"/>
        </w:numPr>
        <w:tabs>
          <w:tab w:val="left" w:pos="1440"/>
        </w:tabs>
        <w:spacing w:before="120" w:after="120" w:line="276" w:lineRule="auto"/>
        <w:jc w:val="both"/>
        <w:rPr>
          <w:sz w:val="24"/>
          <w:szCs w:val="24"/>
        </w:rPr>
      </w:pPr>
      <w:r>
        <w:rPr>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D814BC7" w14:textId="77777777" w:rsidR="00597277" w:rsidRDefault="00000000">
      <w:pPr>
        <w:numPr>
          <w:ilvl w:val="1"/>
          <w:numId w:val="1"/>
        </w:numPr>
        <w:tabs>
          <w:tab w:val="left" w:pos="1440"/>
        </w:tabs>
        <w:spacing w:before="120" w:after="120" w:line="276" w:lineRule="auto"/>
        <w:jc w:val="both"/>
        <w:rPr>
          <w:color w:val="000000"/>
          <w:sz w:val="24"/>
          <w:szCs w:val="24"/>
        </w:rPr>
      </w:pPr>
      <w:r>
        <w:rPr>
          <w:color w:val="000000"/>
          <w:sz w:val="24"/>
          <w:szCs w:val="24"/>
        </w:rPr>
        <w:t>prova de regularidade com o Fundo de Garantia do Tempo de Serviço (FGTS);</w:t>
      </w:r>
    </w:p>
    <w:p w14:paraId="5444D9F9" w14:textId="77777777" w:rsidR="00597277" w:rsidRDefault="00000000">
      <w:pPr>
        <w:numPr>
          <w:ilvl w:val="1"/>
          <w:numId w:val="1"/>
        </w:numPr>
        <w:tabs>
          <w:tab w:val="left" w:pos="1440"/>
        </w:tabs>
        <w:spacing w:before="120" w:after="120" w:line="276" w:lineRule="auto"/>
        <w:jc w:val="both"/>
        <w:rPr>
          <w:sz w:val="24"/>
          <w:szCs w:val="24"/>
        </w:rPr>
      </w:pPr>
      <w:r>
        <w:rPr>
          <w:sz w:val="24"/>
          <w:szCs w:val="24"/>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06B06A3" w14:textId="77777777" w:rsidR="00597277" w:rsidRDefault="00000000">
      <w:pPr>
        <w:numPr>
          <w:ilvl w:val="1"/>
          <w:numId w:val="1"/>
        </w:numPr>
        <w:tabs>
          <w:tab w:val="left" w:pos="1440"/>
        </w:tabs>
        <w:spacing w:before="120" w:after="120" w:line="276" w:lineRule="auto"/>
        <w:jc w:val="both"/>
        <w:rPr>
          <w:sz w:val="24"/>
          <w:szCs w:val="24"/>
        </w:rPr>
      </w:pPr>
      <w:r>
        <w:rPr>
          <w:sz w:val="24"/>
          <w:szCs w:val="24"/>
        </w:rPr>
        <w:t xml:space="preserve">prova de </w:t>
      </w:r>
      <w:r>
        <w:rPr>
          <w:color w:val="000000"/>
          <w:sz w:val="24"/>
          <w:szCs w:val="24"/>
        </w:rPr>
        <w:t xml:space="preserve">inscrição no cadastro de </w:t>
      </w:r>
      <w:r>
        <w:rPr>
          <w:sz w:val="24"/>
          <w:szCs w:val="24"/>
        </w:rPr>
        <w:t xml:space="preserve">contribuintes </w:t>
      </w:r>
      <w:r>
        <w:rPr>
          <w:i/>
          <w:sz w:val="24"/>
          <w:szCs w:val="24"/>
        </w:rPr>
        <w:t>estadual e/ou municipal</w:t>
      </w:r>
      <w:r>
        <w:rPr>
          <w:color w:val="000000"/>
          <w:sz w:val="24"/>
          <w:szCs w:val="24"/>
        </w:rPr>
        <w:t>, relativo ao domicílio ou sede do fornecedor, pertinente ao seu ramo de atividade e compatível com o objeto contratual</w:t>
      </w:r>
      <w:r>
        <w:rPr>
          <w:sz w:val="24"/>
          <w:szCs w:val="24"/>
        </w:rPr>
        <w:t xml:space="preserve">; </w:t>
      </w:r>
    </w:p>
    <w:p w14:paraId="54EA8B9B" w14:textId="77777777" w:rsidR="00597277" w:rsidRDefault="00000000">
      <w:pPr>
        <w:numPr>
          <w:ilvl w:val="1"/>
          <w:numId w:val="1"/>
        </w:numPr>
        <w:tabs>
          <w:tab w:val="left" w:pos="1440"/>
        </w:tabs>
        <w:spacing w:before="120" w:after="120" w:line="276" w:lineRule="auto"/>
        <w:jc w:val="both"/>
        <w:rPr>
          <w:b/>
          <w:sz w:val="24"/>
          <w:szCs w:val="24"/>
        </w:rPr>
      </w:pPr>
      <w:r>
        <w:rPr>
          <w:sz w:val="24"/>
          <w:szCs w:val="24"/>
        </w:rPr>
        <w:t xml:space="preserve">prova de regularidade com a Fazenda </w:t>
      </w:r>
      <w:r>
        <w:rPr>
          <w:i/>
          <w:sz w:val="24"/>
          <w:szCs w:val="24"/>
        </w:rPr>
        <w:t>Estadual e/ou Municipal</w:t>
      </w:r>
      <w:r>
        <w:rPr>
          <w:sz w:val="24"/>
          <w:szCs w:val="24"/>
        </w:rPr>
        <w:t xml:space="preserve"> do domicílio ou sede do fornecedor, relativa à atividade em cujo exercício contrata ou concorre; </w:t>
      </w:r>
    </w:p>
    <w:p w14:paraId="44FAA4D5" w14:textId="77777777" w:rsidR="00597277" w:rsidRDefault="00000000">
      <w:pPr>
        <w:tabs>
          <w:tab w:val="left" w:pos="1440"/>
        </w:tabs>
        <w:spacing w:before="120" w:after="120" w:line="276" w:lineRule="auto"/>
        <w:ind w:left="927"/>
        <w:jc w:val="both"/>
        <w:rPr>
          <w:b/>
          <w:sz w:val="24"/>
          <w:szCs w:val="24"/>
        </w:rPr>
      </w:pPr>
      <w:r>
        <w:rPr>
          <w:sz w:val="24"/>
          <w:szCs w:val="24"/>
        </w:rPr>
        <w:t xml:space="preserve"> </w:t>
      </w:r>
    </w:p>
    <w:p w14:paraId="5E924BF4" w14:textId="77777777" w:rsidR="00597277" w:rsidRDefault="00000000">
      <w:pPr>
        <w:numPr>
          <w:ilvl w:val="0"/>
          <w:numId w:val="1"/>
        </w:numPr>
        <w:pBdr>
          <w:top w:val="nil"/>
          <w:left w:val="nil"/>
          <w:bottom w:val="nil"/>
          <w:right w:val="nil"/>
          <w:between w:val="nil"/>
        </w:pBdr>
        <w:shd w:val="clear" w:color="auto" w:fill="FFFFFF"/>
        <w:spacing w:before="120" w:after="120" w:line="276" w:lineRule="auto"/>
        <w:jc w:val="both"/>
        <w:rPr>
          <w:color w:val="000000"/>
          <w:sz w:val="24"/>
          <w:szCs w:val="24"/>
        </w:rPr>
      </w:pPr>
      <w:r>
        <w:rPr>
          <w:b/>
          <w:color w:val="000000"/>
          <w:sz w:val="24"/>
          <w:szCs w:val="24"/>
        </w:rPr>
        <w:t xml:space="preserve">Qualificação Econômico-Financeira: </w:t>
      </w:r>
    </w:p>
    <w:p w14:paraId="2D78C1E8" w14:textId="77777777" w:rsidR="00597277" w:rsidRDefault="00000000">
      <w:pPr>
        <w:numPr>
          <w:ilvl w:val="1"/>
          <w:numId w:val="1"/>
        </w:numPr>
        <w:pBdr>
          <w:top w:val="nil"/>
          <w:left w:val="nil"/>
          <w:bottom w:val="nil"/>
          <w:right w:val="nil"/>
          <w:between w:val="nil"/>
        </w:pBdr>
        <w:tabs>
          <w:tab w:val="left" w:pos="1440"/>
        </w:tabs>
        <w:spacing w:before="120" w:after="120" w:line="276" w:lineRule="auto"/>
        <w:jc w:val="both"/>
        <w:rPr>
          <w:color w:val="000000"/>
          <w:sz w:val="24"/>
          <w:szCs w:val="24"/>
        </w:rPr>
      </w:pPr>
      <w:r>
        <w:rPr>
          <w:color w:val="000000"/>
          <w:sz w:val="24"/>
          <w:szCs w:val="24"/>
        </w:rPr>
        <w:t>certidão negativa de falência expedida pelo distribuidor da sede do fornecedor;</w:t>
      </w:r>
    </w:p>
    <w:p w14:paraId="0CB3BB33" w14:textId="77777777" w:rsidR="00597277" w:rsidRDefault="00597277">
      <w:pPr>
        <w:rPr>
          <w:sz w:val="24"/>
          <w:szCs w:val="24"/>
        </w:rPr>
      </w:pPr>
    </w:p>
    <w:p w14:paraId="662145CD" w14:textId="77777777" w:rsidR="00597277" w:rsidRDefault="00597277">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257FC51B" w14:textId="77777777" w:rsidR="00597277" w:rsidRDefault="00597277">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31B96B69" w14:textId="77777777" w:rsidR="00597277" w:rsidRDefault="00597277">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315A6360" w14:textId="77777777" w:rsidR="00597277" w:rsidRDefault="00597277">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73A3379C" w14:textId="77777777" w:rsidR="00597277" w:rsidRDefault="00597277">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57993E6D" w14:textId="77777777" w:rsidR="00597277" w:rsidRDefault="00597277">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2CFCC506" w14:textId="77777777" w:rsidR="00597277" w:rsidRDefault="00597277">
      <w:pPr>
        <w:pBdr>
          <w:top w:val="nil"/>
          <w:left w:val="nil"/>
          <w:bottom w:val="nil"/>
          <w:right w:val="nil"/>
          <w:between w:val="nil"/>
        </w:pBdr>
        <w:shd w:val="clear" w:color="auto" w:fill="FFFFFF"/>
        <w:spacing w:before="120" w:after="120" w:line="276" w:lineRule="auto"/>
        <w:ind w:left="927"/>
        <w:jc w:val="both"/>
        <w:rPr>
          <w:b/>
          <w:color w:val="000000"/>
          <w:sz w:val="24"/>
          <w:szCs w:val="24"/>
        </w:rPr>
      </w:pPr>
    </w:p>
    <w:p w14:paraId="781F4075" w14:textId="77777777" w:rsidR="00597277" w:rsidRDefault="00597277">
      <w:pPr>
        <w:pBdr>
          <w:top w:val="nil"/>
          <w:left w:val="nil"/>
          <w:bottom w:val="nil"/>
          <w:right w:val="nil"/>
          <w:between w:val="nil"/>
        </w:pBdr>
        <w:shd w:val="clear" w:color="auto" w:fill="FFFFFF"/>
        <w:spacing w:before="120" w:after="120" w:line="276" w:lineRule="auto"/>
        <w:ind w:left="927"/>
        <w:jc w:val="both"/>
        <w:rPr>
          <w:sz w:val="24"/>
          <w:szCs w:val="24"/>
        </w:rPr>
      </w:pPr>
    </w:p>
    <w:p w14:paraId="61F8BB11"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1E2D710A"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50565BC2"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1C0AF420"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6B443083"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3205F6F8"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29E058CB"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1EBB2F47"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0E116DDE"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4DB0A488"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0CA4C8CE"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28B840AF" w14:textId="77777777" w:rsidR="00597277" w:rsidRDefault="00000000">
      <w:pPr>
        <w:jc w:val="center"/>
        <w:rPr>
          <w:b/>
          <w:sz w:val="24"/>
          <w:szCs w:val="24"/>
        </w:rPr>
      </w:pPr>
      <w:r>
        <w:rPr>
          <w:b/>
          <w:sz w:val="24"/>
          <w:szCs w:val="24"/>
        </w:rPr>
        <w:lastRenderedPageBreak/>
        <w:t>TERMO DE REFERÊNCIA</w:t>
      </w:r>
    </w:p>
    <w:p w14:paraId="3F9635BE" w14:textId="08CA86A4" w:rsidR="00597277" w:rsidRDefault="00000000">
      <w:pPr>
        <w:jc w:val="center"/>
        <w:rPr>
          <w:b/>
          <w:sz w:val="24"/>
          <w:szCs w:val="24"/>
        </w:rPr>
      </w:pPr>
      <w:r>
        <w:rPr>
          <w:b/>
          <w:sz w:val="24"/>
          <w:szCs w:val="24"/>
        </w:rPr>
        <w:t xml:space="preserve">PROCESSO Nº. </w:t>
      </w:r>
      <w:r>
        <w:rPr>
          <w:b/>
          <w:color w:val="FF0000"/>
          <w:sz w:val="24"/>
          <w:szCs w:val="24"/>
        </w:rPr>
        <w:t>0</w:t>
      </w:r>
      <w:r w:rsidR="00CE5A8D">
        <w:rPr>
          <w:b/>
          <w:color w:val="FF0000"/>
          <w:sz w:val="24"/>
          <w:szCs w:val="24"/>
        </w:rPr>
        <w:t>38</w:t>
      </w:r>
      <w:r>
        <w:rPr>
          <w:b/>
          <w:sz w:val="24"/>
          <w:szCs w:val="24"/>
        </w:rPr>
        <w:t>/2024</w:t>
      </w:r>
    </w:p>
    <w:p w14:paraId="00988E66" w14:textId="656E3342" w:rsidR="00597277" w:rsidRDefault="00000000">
      <w:pPr>
        <w:jc w:val="center"/>
        <w:rPr>
          <w:b/>
          <w:sz w:val="24"/>
          <w:szCs w:val="24"/>
        </w:rPr>
      </w:pPr>
      <w:r>
        <w:rPr>
          <w:b/>
          <w:sz w:val="24"/>
          <w:szCs w:val="24"/>
        </w:rPr>
        <w:t xml:space="preserve">DISPENSA Nº. </w:t>
      </w:r>
      <w:r>
        <w:rPr>
          <w:b/>
          <w:color w:val="FF0000"/>
          <w:sz w:val="24"/>
          <w:szCs w:val="24"/>
        </w:rPr>
        <w:t>00</w:t>
      </w:r>
      <w:r w:rsidR="00CE5A8D">
        <w:rPr>
          <w:b/>
          <w:color w:val="FF0000"/>
          <w:sz w:val="24"/>
          <w:szCs w:val="24"/>
        </w:rPr>
        <w:t>8</w:t>
      </w:r>
      <w:r>
        <w:rPr>
          <w:b/>
          <w:color w:val="FF0000"/>
          <w:sz w:val="24"/>
          <w:szCs w:val="24"/>
        </w:rPr>
        <w:t>/2024</w:t>
      </w:r>
    </w:p>
    <w:p w14:paraId="779B8065" w14:textId="77777777" w:rsidR="00597277" w:rsidRDefault="00597277">
      <w:pPr>
        <w:jc w:val="center"/>
        <w:rPr>
          <w:b/>
          <w:sz w:val="24"/>
          <w:szCs w:val="24"/>
        </w:rPr>
      </w:pPr>
    </w:p>
    <w:p w14:paraId="23999C61" w14:textId="77777777" w:rsidR="00597277" w:rsidRDefault="00000000">
      <w:pPr>
        <w:jc w:val="center"/>
        <w:rPr>
          <w:b/>
          <w:sz w:val="24"/>
          <w:szCs w:val="24"/>
        </w:rPr>
      </w:pPr>
      <w:r>
        <w:rPr>
          <w:b/>
          <w:sz w:val="24"/>
          <w:szCs w:val="24"/>
        </w:rPr>
        <w:t>DISPENSA DE VALOR COM BASE NO ART. Nº 75, INCISO II da Lei 14.133/2021</w:t>
      </w:r>
    </w:p>
    <w:p w14:paraId="5710F3A7" w14:textId="77777777" w:rsidR="00597277" w:rsidRDefault="00597277">
      <w:pPr>
        <w:rPr>
          <w:sz w:val="24"/>
          <w:szCs w:val="24"/>
        </w:rPr>
      </w:pPr>
    </w:p>
    <w:p w14:paraId="3E16AFC0" w14:textId="77777777" w:rsidR="00CE5A8D" w:rsidRPr="00A54358" w:rsidRDefault="00CE5A8D" w:rsidP="00CE5A8D">
      <w:pPr>
        <w:jc w:val="center"/>
        <w:rPr>
          <w:b/>
          <w:sz w:val="24"/>
          <w:szCs w:val="24"/>
          <w:u w:val="single"/>
        </w:rPr>
      </w:pPr>
      <w:r w:rsidRPr="00A54358">
        <w:rPr>
          <w:b/>
          <w:sz w:val="24"/>
          <w:szCs w:val="24"/>
          <w:u w:val="single"/>
        </w:rPr>
        <w:t xml:space="preserve">CRITÉRIO DE JULGAMENTO: MENOR PREÇO </w:t>
      </w:r>
    </w:p>
    <w:p w14:paraId="07612A47" w14:textId="77777777" w:rsidR="00CE5A8D" w:rsidRPr="00A54358" w:rsidRDefault="00CE5A8D" w:rsidP="00CE5A8D">
      <w:pPr>
        <w:rPr>
          <w:sz w:val="24"/>
          <w:szCs w:val="24"/>
          <w:u w:val="single"/>
        </w:rPr>
      </w:pPr>
    </w:p>
    <w:p w14:paraId="359F8AE2" w14:textId="77777777" w:rsidR="00CE5A8D" w:rsidRPr="00A54358" w:rsidRDefault="00CE5A8D" w:rsidP="00CE5A8D">
      <w:pPr>
        <w:jc w:val="center"/>
        <w:rPr>
          <w:b/>
          <w:sz w:val="24"/>
          <w:szCs w:val="24"/>
          <w:u w:val="single"/>
        </w:rPr>
      </w:pPr>
      <w:r w:rsidRPr="00A54358">
        <w:rPr>
          <w:b/>
          <w:sz w:val="24"/>
          <w:szCs w:val="24"/>
          <w:u w:val="single"/>
        </w:rPr>
        <w:t>DISPENSA DE VALOR COM BASE NO ART. Nº 75, INCISO II da Lei 14.133/2021</w:t>
      </w:r>
    </w:p>
    <w:p w14:paraId="449FD692" w14:textId="77777777" w:rsidR="00CE5A8D" w:rsidRPr="009E24B8" w:rsidRDefault="00CE5A8D" w:rsidP="00CE5A8D">
      <w:pPr>
        <w:jc w:val="center"/>
        <w:rPr>
          <w:b/>
          <w:sz w:val="24"/>
          <w:szCs w:val="24"/>
        </w:rPr>
      </w:pPr>
    </w:p>
    <w:p w14:paraId="42F76A0B" w14:textId="77777777" w:rsidR="00CE5A8D" w:rsidRDefault="00CE5A8D" w:rsidP="00CE5A8D">
      <w:pPr>
        <w:spacing w:line="360" w:lineRule="auto"/>
        <w:jc w:val="both"/>
        <w:rPr>
          <w:sz w:val="24"/>
          <w:szCs w:val="24"/>
        </w:rPr>
      </w:pPr>
      <w:r w:rsidRPr="009E24B8">
        <w:rPr>
          <w:b/>
          <w:sz w:val="24"/>
          <w:szCs w:val="24"/>
        </w:rPr>
        <w:t>OBJETO</w:t>
      </w:r>
      <w:r w:rsidRPr="009E24B8">
        <w:rPr>
          <w:sz w:val="24"/>
          <w:szCs w:val="24"/>
        </w:rPr>
        <w:t xml:space="preserve">: </w:t>
      </w:r>
      <w:r>
        <w:rPr>
          <w:sz w:val="24"/>
          <w:szCs w:val="24"/>
        </w:rPr>
        <w:t xml:space="preserve">Aquisição de massa asfáltica em CBUQ para operação tapa buraco </w:t>
      </w:r>
      <w:r w:rsidRPr="00AC0DCE">
        <w:rPr>
          <w:sz w:val="24"/>
          <w:szCs w:val="24"/>
        </w:rPr>
        <w:t xml:space="preserve">em diversos logradouros </w:t>
      </w:r>
      <w:r>
        <w:rPr>
          <w:sz w:val="24"/>
          <w:szCs w:val="24"/>
        </w:rPr>
        <w:t xml:space="preserve">públicos </w:t>
      </w:r>
      <w:r w:rsidRPr="00AC0DCE">
        <w:rPr>
          <w:sz w:val="24"/>
          <w:szCs w:val="24"/>
        </w:rPr>
        <w:t>no Município</w:t>
      </w:r>
      <w:r>
        <w:rPr>
          <w:sz w:val="24"/>
          <w:szCs w:val="24"/>
        </w:rPr>
        <w:t xml:space="preserve"> de Córrego Danta/MG.</w:t>
      </w:r>
    </w:p>
    <w:tbl>
      <w:tblPr>
        <w:tblStyle w:val="Tabelacomgrade"/>
        <w:tblW w:w="10460" w:type="dxa"/>
        <w:jc w:val="center"/>
        <w:tblLayout w:type="fixed"/>
        <w:tblLook w:val="04A0" w:firstRow="1" w:lastRow="0" w:firstColumn="1" w:lastColumn="0" w:noHBand="0" w:noVBand="1"/>
      </w:tblPr>
      <w:tblGrid>
        <w:gridCol w:w="998"/>
        <w:gridCol w:w="957"/>
        <w:gridCol w:w="1417"/>
        <w:gridCol w:w="4394"/>
        <w:gridCol w:w="1276"/>
        <w:gridCol w:w="1418"/>
      </w:tblGrid>
      <w:tr w:rsidR="00CE5A8D" w:rsidRPr="008A0F4D" w14:paraId="0824CC69" w14:textId="77777777" w:rsidTr="00F26E4C">
        <w:trPr>
          <w:jc w:val="center"/>
        </w:trPr>
        <w:tc>
          <w:tcPr>
            <w:tcW w:w="998" w:type="dxa"/>
          </w:tcPr>
          <w:p w14:paraId="28ABFB05" w14:textId="77777777" w:rsidR="00CE5A8D" w:rsidRPr="008A0F4D" w:rsidRDefault="00CE5A8D" w:rsidP="00F26E4C">
            <w:pPr>
              <w:jc w:val="center"/>
              <w:rPr>
                <w:rFonts w:ascii="Arial" w:hAnsi="Arial" w:cs="Arial"/>
                <w:b/>
                <w:bCs/>
                <w:sz w:val="24"/>
                <w:szCs w:val="24"/>
              </w:rPr>
            </w:pPr>
            <w:r>
              <w:rPr>
                <w:rFonts w:ascii="Arial" w:hAnsi="Arial" w:cs="Arial"/>
                <w:b/>
                <w:bCs/>
                <w:sz w:val="24"/>
                <w:szCs w:val="24"/>
              </w:rPr>
              <w:t>ITEM</w:t>
            </w:r>
          </w:p>
        </w:tc>
        <w:tc>
          <w:tcPr>
            <w:tcW w:w="957" w:type="dxa"/>
          </w:tcPr>
          <w:p w14:paraId="68C9AC2E" w14:textId="77777777" w:rsidR="00CE5A8D" w:rsidRPr="008A0F4D" w:rsidRDefault="00CE5A8D" w:rsidP="00F26E4C">
            <w:pPr>
              <w:jc w:val="center"/>
              <w:rPr>
                <w:rFonts w:ascii="Arial" w:hAnsi="Arial" w:cs="Arial"/>
                <w:b/>
                <w:bCs/>
                <w:sz w:val="24"/>
                <w:szCs w:val="24"/>
              </w:rPr>
            </w:pPr>
            <w:r w:rsidRPr="008A0F4D">
              <w:rPr>
                <w:rFonts w:ascii="Arial" w:hAnsi="Arial" w:cs="Arial"/>
                <w:b/>
                <w:bCs/>
                <w:sz w:val="24"/>
                <w:szCs w:val="24"/>
              </w:rPr>
              <w:t>QTD</w:t>
            </w:r>
          </w:p>
        </w:tc>
        <w:tc>
          <w:tcPr>
            <w:tcW w:w="1417" w:type="dxa"/>
          </w:tcPr>
          <w:p w14:paraId="1BDF57D9" w14:textId="77777777" w:rsidR="00CE5A8D" w:rsidRPr="008A0F4D" w:rsidRDefault="00CE5A8D" w:rsidP="00F26E4C">
            <w:pPr>
              <w:jc w:val="center"/>
              <w:rPr>
                <w:rFonts w:ascii="Arial" w:hAnsi="Arial" w:cs="Arial"/>
                <w:b/>
                <w:bCs/>
                <w:sz w:val="24"/>
                <w:szCs w:val="24"/>
              </w:rPr>
            </w:pPr>
            <w:r w:rsidRPr="008A0F4D">
              <w:rPr>
                <w:rFonts w:ascii="Arial" w:hAnsi="Arial" w:cs="Arial"/>
                <w:b/>
                <w:bCs/>
                <w:sz w:val="24"/>
                <w:szCs w:val="24"/>
              </w:rPr>
              <w:t>UNID</w:t>
            </w:r>
            <w:r>
              <w:rPr>
                <w:rFonts w:ascii="Arial" w:hAnsi="Arial" w:cs="Arial"/>
                <w:b/>
                <w:bCs/>
                <w:sz w:val="24"/>
                <w:szCs w:val="24"/>
              </w:rPr>
              <w:t>.</w:t>
            </w:r>
          </w:p>
        </w:tc>
        <w:tc>
          <w:tcPr>
            <w:tcW w:w="4394" w:type="dxa"/>
          </w:tcPr>
          <w:p w14:paraId="6239F254" w14:textId="77777777" w:rsidR="00CE5A8D" w:rsidRPr="008A0F4D" w:rsidRDefault="00CE5A8D" w:rsidP="00F26E4C">
            <w:pPr>
              <w:jc w:val="center"/>
              <w:rPr>
                <w:rFonts w:ascii="Arial" w:hAnsi="Arial" w:cs="Arial"/>
                <w:b/>
                <w:bCs/>
                <w:sz w:val="24"/>
                <w:szCs w:val="24"/>
              </w:rPr>
            </w:pPr>
            <w:r w:rsidRPr="008A0F4D">
              <w:rPr>
                <w:rFonts w:ascii="Arial" w:hAnsi="Arial" w:cs="Arial"/>
                <w:b/>
                <w:bCs/>
                <w:sz w:val="24"/>
                <w:szCs w:val="24"/>
              </w:rPr>
              <w:t>ITEM</w:t>
            </w:r>
          </w:p>
        </w:tc>
        <w:tc>
          <w:tcPr>
            <w:tcW w:w="1276" w:type="dxa"/>
            <w:shd w:val="clear" w:color="auto" w:fill="auto"/>
          </w:tcPr>
          <w:p w14:paraId="641259D4" w14:textId="77777777" w:rsidR="00CE5A8D" w:rsidRPr="00B930AF" w:rsidRDefault="00CE5A8D" w:rsidP="00F26E4C">
            <w:pPr>
              <w:jc w:val="center"/>
              <w:rPr>
                <w:rFonts w:ascii="Arial" w:hAnsi="Arial" w:cs="Arial"/>
                <w:b/>
                <w:sz w:val="24"/>
                <w:szCs w:val="24"/>
              </w:rPr>
            </w:pPr>
            <w:r w:rsidRPr="00B930AF">
              <w:rPr>
                <w:rFonts w:ascii="Arial" w:hAnsi="Arial" w:cs="Arial"/>
                <w:b/>
                <w:sz w:val="24"/>
                <w:szCs w:val="24"/>
              </w:rPr>
              <w:t>R$</w:t>
            </w:r>
          </w:p>
          <w:p w14:paraId="2F0D07A3" w14:textId="77777777" w:rsidR="00CE5A8D" w:rsidRPr="00B930AF" w:rsidRDefault="00CE5A8D" w:rsidP="00F26E4C">
            <w:pPr>
              <w:jc w:val="center"/>
              <w:rPr>
                <w:rFonts w:ascii="Arial" w:hAnsi="Arial" w:cs="Arial"/>
                <w:b/>
                <w:sz w:val="24"/>
                <w:szCs w:val="24"/>
              </w:rPr>
            </w:pPr>
            <w:r w:rsidRPr="00B930AF">
              <w:rPr>
                <w:rFonts w:ascii="Arial" w:hAnsi="Arial" w:cs="Arial"/>
                <w:b/>
                <w:sz w:val="24"/>
                <w:szCs w:val="24"/>
              </w:rPr>
              <w:t>UNIT</w:t>
            </w:r>
          </w:p>
        </w:tc>
        <w:tc>
          <w:tcPr>
            <w:tcW w:w="1418" w:type="dxa"/>
            <w:shd w:val="clear" w:color="auto" w:fill="auto"/>
          </w:tcPr>
          <w:p w14:paraId="21EAC817" w14:textId="77777777" w:rsidR="00CE5A8D" w:rsidRPr="00B930AF" w:rsidRDefault="00CE5A8D" w:rsidP="00F26E4C">
            <w:pPr>
              <w:jc w:val="center"/>
              <w:rPr>
                <w:rFonts w:ascii="Arial" w:hAnsi="Arial" w:cs="Arial"/>
                <w:b/>
                <w:sz w:val="24"/>
                <w:szCs w:val="24"/>
              </w:rPr>
            </w:pPr>
            <w:r w:rsidRPr="00B930AF">
              <w:rPr>
                <w:rFonts w:ascii="Arial" w:hAnsi="Arial" w:cs="Arial"/>
                <w:b/>
                <w:sz w:val="24"/>
                <w:szCs w:val="24"/>
              </w:rPr>
              <w:t>R$</w:t>
            </w:r>
          </w:p>
          <w:p w14:paraId="470AE5F5" w14:textId="77777777" w:rsidR="00CE5A8D" w:rsidRPr="00B930AF" w:rsidRDefault="00CE5A8D" w:rsidP="00F26E4C">
            <w:pPr>
              <w:jc w:val="center"/>
              <w:rPr>
                <w:rFonts w:ascii="Arial" w:hAnsi="Arial" w:cs="Arial"/>
                <w:sz w:val="24"/>
                <w:szCs w:val="24"/>
              </w:rPr>
            </w:pPr>
            <w:r w:rsidRPr="00B930AF">
              <w:rPr>
                <w:rFonts w:ascii="Arial" w:hAnsi="Arial" w:cs="Arial"/>
                <w:b/>
                <w:sz w:val="24"/>
                <w:szCs w:val="24"/>
              </w:rPr>
              <w:t>TOTAL</w:t>
            </w:r>
          </w:p>
        </w:tc>
      </w:tr>
      <w:tr w:rsidR="00CE5A8D" w:rsidRPr="008A0F4D" w14:paraId="29FAB461" w14:textId="77777777" w:rsidTr="00F26E4C">
        <w:trPr>
          <w:jc w:val="center"/>
        </w:trPr>
        <w:tc>
          <w:tcPr>
            <w:tcW w:w="998" w:type="dxa"/>
          </w:tcPr>
          <w:p w14:paraId="06C29AE9" w14:textId="77777777" w:rsidR="00CE5A8D" w:rsidRPr="00C248F3" w:rsidRDefault="00CE5A8D" w:rsidP="00F26E4C">
            <w:pPr>
              <w:jc w:val="center"/>
              <w:rPr>
                <w:rFonts w:ascii="Arial" w:hAnsi="Arial" w:cs="Arial"/>
                <w:b/>
              </w:rPr>
            </w:pPr>
            <w:r w:rsidRPr="00C248F3">
              <w:rPr>
                <w:rFonts w:ascii="Arial" w:hAnsi="Arial" w:cs="Arial"/>
                <w:b/>
              </w:rPr>
              <w:t>1</w:t>
            </w:r>
          </w:p>
        </w:tc>
        <w:tc>
          <w:tcPr>
            <w:tcW w:w="957" w:type="dxa"/>
          </w:tcPr>
          <w:p w14:paraId="72BD8A0C" w14:textId="77777777" w:rsidR="00CE5A8D" w:rsidRDefault="00CE5A8D" w:rsidP="00F26E4C">
            <w:pPr>
              <w:spacing w:before="240" w:after="60"/>
              <w:contextualSpacing/>
              <w:jc w:val="center"/>
              <w:rPr>
                <w:rFonts w:ascii="Arial" w:eastAsia="Arial" w:hAnsi="Arial" w:cs="Arial"/>
                <w:b/>
                <w:sz w:val="24"/>
                <w:szCs w:val="24"/>
              </w:rPr>
            </w:pPr>
            <w:r>
              <w:rPr>
                <w:rFonts w:ascii="Arial" w:eastAsia="Arial" w:hAnsi="Arial" w:cs="Arial"/>
                <w:b/>
                <w:sz w:val="24"/>
                <w:szCs w:val="24"/>
              </w:rPr>
              <w:t>50</w:t>
            </w:r>
          </w:p>
        </w:tc>
        <w:tc>
          <w:tcPr>
            <w:tcW w:w="1417" w:type="dxa"/>
          </w:tcPr>
          <w:p w14:paraId="6C65F168" w14:textId="77777777" w:rsidR="00CE5A8D" w:rsidRPr="006415F0" w:rsidRDefault="00CE5A8D" w:rsidP="00F26E4C">
            <w:pPr>
              <w:spacing w:before="240" w:after="60"/>
              <w:contextualSpacing/>
              <w:jc w:val="center"/>
              <w:rPr>
                <w:rFonts w:ascii="Arial" w:eastAsia="Arial" w:hAnsi="Arial" w:cs="Arial"/>
                <w:sz w:val="24"/>
                <w:szCs w:val="24"/>
              </w:rPr>
            </w:pPr>
            <w:r w:rsidRPr="006415F0">
              <w:rPr>
                <w:rFonts w:ascii="Arial" w:eastAsia="Arial" w:hAnsi="Arial" w:cs="Arial"/>
                <w:sz w:val="24"/>
                <w:szCs w:val="24"/>
              </w:rPr>
              <w:t>Tonelada</w:t>
            </w:r>
          </w:p>
        </w:tc>
        <w:tc>
          <w:tcPr>
            <w:tcW w:w="4394" w:type="dxa"/>
          </w:tcPr>
          <w:p w14:paraId="1DEB1726" w14:textId="77777777" w:rsidR="00CE5A8D" w:rsidRPr="009C48B9" w:rsidRDefault="00CE5A8D" w:rsidP="00F26E4C">
            <w:pPr>
              <w:spacing w:line="276" w:lineRule="auto"/>
              <w:jc w:val="both"/>
              <w:rPr>
                <w:rFonts w:ascii="Arial" w:hAnsi="Arial" w:cs="Arial"/>
                <w:sz w:val="24"/>
                <w:szCs w:val="24"/>
              </w:rPr>
            </w:pPr>
            <w:r>
              <w:rPr>
                <w:rFonts w:ascii="Arial" w:hAnsi="Arial" w:cs="Arial"/>
                <w:sz w:val="24"/>
                <w:szCs w:val="24"/>
              </w:rPr>
              <w:t>Asfalto tipo CBUQ (incluído emulsão)</w:t>
            </w:r>
          </w:p>
        </w:tc>
        <w:tc>
          <w:tcPr>
            <w:tcW w:w="1276" w:type="dxa"/>
            <w:shd w:val="clear" w:color="auto" w:fill="auto"/>
          </w:tcPr>
          <w:p w14:paraId="5EE3C3BA" w14:textId="77777777" w:rsidR="00CE5A8D" w:rsidRPr="008A0F4D" w:rsidRDefault="00CE5A8D" w:rsidP="00F26E4C"/>
        </w:tc>
        <w:tc>
          <w:tcPr>
            <w:tcW w:w="1418" w:type="dxa"/>
            <w:shd w:val="clear" w:color="auto" w:fill="auto"/>
          </w:tcPr>
          <w:p w14:paraId="62D895E1" w14:textId="77777777" w:rsidR="00CE5A8D" w:rsidRPr="008A0F4D" w:rsidRDefault="00CE5A8D" w:rsidP="00F26E4C"/>
        </w:tc>
      </w:tr>
      <w:tr w:rsidR="00CE5A8D" w:rsidRPr="008A0F4D" w14:paraId="1E5B1F98" w14:textId="77777777" w:rsidTr="00F26E4C">
        <w:trPr>
          <w:jc w:val="center"/>
        </w:trPr>
        <w:tc>
          <w:tcPr>
            <w:tcW w:w="998" w:type="dxa"/>
          </w:tcPr>
          <w:p w14:paraId="11E6A656" w14:textId="77777777" w:rsidR="00CE5A8D" w:rsidRPr="00C64026" w:rsidRDefault="00CE5A8D" w:rsidP="00F26E4C">
            <w:pPr>
              <w:jc w:val="center"/>
              <w:rPr>
                <w:rFonts w:ascii="Arial" w:hAnsi="Arial" w:cs="Arial"/>
                <w:b/>
                <w:sz w:val="24"/>
                <w:szCs w:val="24"/>
              </w:rPr>
            </w:pPr>
            <w:r w:rsidRPr="00C64026">
              <w:rPr>
                <w:rFonts w:ascii="Arial" w:hAnsi="Arial" w:cs="Arial"/>
                <w:b/>
                <w:sz w:val="24"/>
                <w:szCs w:val="24"/>
              </w:rPr>
              <w:t>2</w:t>
            </w:r>
          </w:p>
        </w:tc>
        <w:tc>
          <w:tcPr>
            <w:tcW w:w="957" w:type="dxa"/>
          </w:tcPr>
          <w:p w14:paraId="5887F474" w14:textId="77777777" w:rsidR="00CE5A8D" w:rsidRPr="00C64026" w:rsidRDefault="00CE5A8D" w:rsidP="00F26E4C">
            <w:pPr>
              <w:spacing w:before="240" w:after="60"/>
              <w:contextualSpacing/>
              <w:jc w:val="center"/>
              <w:rPr>
                <w:rFonts w:ascii="Arial" w:hAnsi="Arial" w:cs="Arial"/>
                <w:b/>
                <w:sz w:val="24"/>
                <w:szCs w:val="24"/>
              </w:rPr>
            </w:pPr>
            <w:r w:rsidRPr="00C64026">
              <w:rPr>
                <w:rFonts w:ascii="Arial" w:hAnsi="Arial" w:cs="Arial"/>
                <w:b/>
                <w:sz w:val="24"/>
                <w:szCs w:val="24"/>
              </w:rPr>
              <w:t>1.000</w:t>
            </w:r>
          </w:p>
        </w:tc>
        <w:tc>
          <w:tcPr>
            <w:tcW w:w="1417" w:type="dxa"/>
          </w:tcPr>
          <w:p w14:paraId="72B9DD5B" w14:textId="77777777" w:rsidR="00CE5A8D" w:rsidRPr="00C64026" w:rsidRDefault="00CE5A8D" w:rsidP="00F26E4C">
            <w:pPr>
              <w:spacing w:before="240" w:after="60"/>
              <w:contextualSpacing/>
              <w:jc w:val="center"/>
              <w:rPr>
                <w:rFonts w:ascii="Arial" w:hAnsi="Arial" w:cs="Arial"/>
                <w:sz w:val="24"/>
                <w:szCs w:val="24"/>
              </w:rPr>
            </w:pPr>
            <w:r w:rsidRPr="00C64026">
              <w:rPr>
                <w:rFonts w:ascii="Arial" w:hAnsi="Arial" w:cs="Arial"/>
                <w:sz w:val="24"/>
                <w:szCs w:val="24"/>
              </w:rPr>
              <w:t>Litros</w:t>
            </w:r>
          </w:p>
        </w:tc>
        <w:tc>
          <w:tcPr>
            <w:tcW w:w="4394" w:type="dxa"/>
          </w:tcPr>
          <w:p w14:paraId="5F6DD661" w14:textId="77777777" w:rsidR="00CE5A8D" w:rsidRPr="00C64026" w:rsidRDefault="00CE5A8D" w:rsidP="00F26E4C">
            <w:pPr>
              <w:spacing w:line="276" w:lineRule="auto"/>
              <w:jc w:val="both"/>
              <w:rPr>
                <w:rFonts w:ascii="Arial" w:hAnsi="Arial" w:cs="Arial"/>
                <w:sz w:val="24"/>
                <w:szCs w:val="24"/>
              </w:rPr>
            </w:pPr>
            <w:r w:rsidRPr="00C64026">
              <w:rPr>
                <w:rFonts w:ascii="Arial" w:hAnsi="Arial" w:cs="Arial"/>
                <w:sz w:val="24"/>
                <w:szCs w:val="24"/>
              </w:rPr>
              <w:t>Emulsão Asfáltica</w:t>
            </w:r>
          </w:p>
        </w:tc>
        <w:tc>
          <w:tcPr>
            <w:tcW w:w="1276" w:type="dxa"/>
            <w:shd w:val="clear" w:color="auto" w:fill="auto"/>
          </w:tcPr>
          <w:p w14:paraId="13C63DDA" w14:textId="77777777" w:rsidR="00CE5A8D" w:rsidRPr="008A0F4D" w:rsidRDefault="00CE5A8D" w:rsidP="00F26E4C"/>
        </w:tc>
        <w:tc>
          <w:tcPr>
            <w:tcW w:w="1418" w:type="dxa"/>
            <w:shd w:val="clear" w:color="auto" w:fill="auto"/>
          </w:tcPr>
          <w:p w14:paraId="373F9C47" w14:textId="77777777" w:rsidR="00CE5A8D" w:rsidRPr="008A0F4D" w:rsidRDefault="00CE5A8D" w:rsidP="00F26E4C"/>
        </w:tc>
      </w:tr>
    </w:tbl>
    <w:p w14:paraId="28D7CEDB" w14:textId="77777777" w:rsidR="00CE5A8D" w:rsidRDefault="00CE5A8D" w:rsidP="00CE5A8D">
      <w:pPr>
        <w:spacing w:line="360" w:lineRule="auto"/>
        <w:jc w:val="both"/>
        <w:rPr>
          <w:sz w:val="24"/>
          <w:szCs w:val="24"/>
        </w:rPr>
      </w:pPr>
    </w:p>
    <w:p w14:paraId="7A2769B8" w14:textId="77777777" w:rsidR="00CE5A8D" w:rsidRDefault="00CE5A8D" w:rsidP="00CE5A8D">
      <w:pPr>
        <w:rPr>
          <w:sz w:val="24"/>
          <w:szCs w:val="24"/>
        </w:rPr>
      </w:pPr>
      <w:r>
        <w:rPr>
          <w:sz w:val="24"/>
          <w:szCs w:val="24"/>
        </w:rPr>
        <w:br w:type="page"/>
      </w:r>
    </w:p>
    <w:p w14:paraId="550FA098" w14:textId="77777777" w:rsidR="00CE5A8D" w:rsidRDefault="00CE5A8D" w:rsidP="00CE5A8D">
      <w:pPr>
        <w:spacing w:line="360" w:lineRule="auto"/>
        <w:jc w:val="both"/>
        <w:rPr>
          <w:sz w:val="24"/>
          <w:szCs w:val="24"/>
        </w:rPr>
      </w:pPr>
    </w:p>
    <w:p w14:paraId="5390BEA9" w14:textId="77777777" w:rsidR="00CE5A8D" w:rsidRDefault="00CE5A8D" w:rsidP="00CE5A8D">
      <w:pPr>
        <w:pBdr>
          <w:top w:val="nil"/>
          <w:left w:val="nil"/>
          <w:bottom w:val="nil"/>
          <w:right w:val="nil"/>
          <w:between w:val="nil"/>
        </w:pBdr>
        <w:rPr>
          <w:color w:val="000000"/>
          <w:sz w:val="24"/>
          <w:szCs w:val="24"/>
        </w:rPr>
      </w:pPr>
      <w:r>
        <w:rPr>
          <w:b/>
          <w:color w:val="000000"/>
          <w:sz w:val="24"/>
          <w:szCs w:val="24"/>
        </w:rPr>
        <w:t xml:space="preserve">1 – OBJETO </w:t>
      </w:r>
    </w:p>
    <w:p w14:paraId="72EF3242" w14:textId="77777777" w:rsidR="00CE5A8D" w:rsidRDefault="00CE5A8D" w:rsidP="00CE5A8D">
      <w:pPr>
        <w:pBdr>
          <w:top w:val="nil"/>
          <w:left w:val="nil"/>
          <w:bottom w:val="nil"/>
          <w:right w:val="nil"/>
          <w:between w:val="nil"/>
        </w:pBdr>
        <w:rPr>
          <w:color w:val="000000"/>
          <w:sz w:val="24"/>
          <w:szCs w:val="24"/>
        </w:rPr>
      </w:pPr>
      <w:r>
        <w:rPr>
          <w:b/>
          <w:color w:val="000000"/>
          <w:sz w:val="24"/>
          <w:szCs w:val="24"/>
        </w:rPr>
        <w:t xml:space="preserve">2 – JUSTIFICATIVA DA AQUISIÇÃO E DA FUNDAMENTAÇÃO LEGAL </w:t>
      </w:r>
    </w:p>
    <w:p w14:paraId="5D67F826" w14:textId="77777777" w:rsidR="00CE5A8D" w:rsidRDefault="00CE5A8D" w:rsidP="00CE5A8D">
      <w:pPr>
        <w:pBdr>
          <w:top w:val="nil"/>
          <w:left w:val="nil"/>
          <w:bottom w:val="nil"/>
          <w:right w:val="nil"/>
          <w:between w:val="nil"/>
        </w:pBdr>
        <w:rPr>
          <w:color w:val="000000"/>
          <w:sz w:val="24"/>
          <w:szCs w:val="24"/>
        </w:rPr>
      </w:pPr>
      <w:r>
        <w:rPr>
          <w:b/>
          <w:color w:val="000000"/>
          <w:sz w:val="24"/>
          <w:szCs w:val="24"/>
        </w:rPr>
        <w:t xml:space="preserve">3 – DO RECEBIMENTO DO OBJETO </w:t>
      </w:r>
    </w:p>
    <w:p w14:paraId="78A7B27A" w14:textId="77777777" w:rsidR="00CE5A8D" w:rsidRDefault="00CE5A8D" w:rsidP="00CE5A8D">
      <w:pPr>
        <w:pBdr>
          <w:top w:val="nil"/>
          <w:left w:val="nil"/>
          <w:bottom w:val="nil"/>
          <w:right w:val="nil"/>
          <w:between w:val="nil"/>
        </w:pBdr>
        <w:rPr>
          <w:color w:val="000000"/>
          <w:sz w:val="24"/>
          <w:szCs w:val="24"/>
        </w:rPr>
      </w:pPr>
      <w:r>
        <w:rPr>
          <w:b/>
          <w:color w:val="000000"/>
          <w:sz w:val="24"/>
          <w:szCs w:val="24"/>
        </w:rPr>
        <w:t>4 - PRAZO E CONDIÇÕES DE ENTREGA</w:t>
      </w:r>
    </w:p>
    <w:p w14:paraId="5476E901" w14:textId="77777777" w:rsidR="00CE5A8D" w:rsidRDefault="00CE5A8D" w:rsidP="00CE5A8D">
      <w:pPr>
        <w:pBdr>
          <w:top w:val="nil"/>
          <w:left w:val="nil"/>
          <w:bottom w:val="nil"/>
          <w:right w:val="nil"/>
          <w:between w:val="nil"/>
        </w:pBdr>
        <w:rPr>
          <w:color w:val="000000"/>
          <w:sz w:val="24"/>
          <w:szCs w:val="24"/>
        </w:rPr>
      </w:pPr>
      <w:r>
        <w:rPr>
          <w:b/>
          <w:color w:val="000000"/>
          <w:sz w:val="24"/>
          <w:szCs w:val="24"/>
        </w:rPr>
        <w:t xml:space="preserve">5 - OBRIGAÇÕES DA CONTRATADA </w:t>
      </w:r>
    </w:p>
    <w:p w14:paraId="70D5C0C6" w14:textId="77777777" w:rsidR="00CE5A8D" w:rsidRDefault="00CE5A8D" w:rsidP="00CE5A8D">
      <w:pPr>
        <w:pBdr>
          <w:top w:val="nil"/>
          <w:left w:val="nil"/>
          <w:bottom w:val="nil"/>
          <w:right w:val="nil"/>
          <w:between w:val="nil"/>
        </w:pBdr>
        <w:rPr>
          <w:color w:val="000000"/>
          <w:sz w:val="24"/>
          <w:szCs w:val="24"/>
        </w:rPr>
      </w:pPr>
      <w:r>
        <w:rPr>
          <w:b/>
          <w:color w:val="000000"/>
          <w:sz w:val="24"/>
          <w:szCs w:val="24"/>
        </w:rPr>
        <w:t xml:space="preserve">6 - OBRIGAÇÕES DA CONTRATANTE </w:t>
      </w:r>
    </w:p>
    <w:p w14:paraId="53515DF8"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7 – DA ENTREGA DO OBJETO </w:t>
      </w:r>
    </w:p>
    <w:p w14:paraId="738EDE9D" w14:textId="77777777" w:rsidR="00CE5A8D" w:rsidRDefault="00CE5A8D" w:rsidP="00CE5A8D">
      <w:pPr>
        <w:pBdr>
          <w:top w:val="nil"/>
          <w:left w:val="nil"/>
          <w:bottom w:val="nil"/>
          <w:right w:val="nil"/>
          <w:between w:val="nil"/>
        </w:pBdr>
        <w:rPr>
          <w:color w:val="000000"/>
          <w:sz w:val="24"/>
          <w:szCs w:val="24"/>
        </w:rPr>
      </w:pPr>
      <w:r>
        <w:rPr>
          <w:b/>
          <w:color w:val="000000"/>
          <w:sz w:val="24"/>
          <w:szCs w:val="24"/>
        </w:rPr>
        <w:t xml:space="preserve">8 - GESTÃO E VIGENCIA DO CONTRATO </w:t>
      </w:r>
    </w:p>
    <w:p w14:paraId="4AFF1FFA"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9 - DO ACOMPANHAMENTO E FISCALIZAÇÃO </w:t>
      </w:r>
    </w:p>
    <w:p w14:paraId="387A85E0"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10 – PENALIDADES </w:t>
      </w:r>
    </w:p>
    <w:p w14:paraId="4F6EA3DD"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11 – ESTIMATIVAS DE CUSTO </w:t>
      </w:r>
    </w:p>
    <w:p w14:paraId="629125AE"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12 – DA ORIGEM DO RECURSO E DOTAÇÃO ORÇAMENTARIA </w:t>
      </w:r>
    </w:p>
    <w:p w14:paraId="755F8097"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13 – CONDIÇÕES DE PAGAMENTO </w:t>
      </w:r>
    </w:p>
    <w:p w14:paraId="6BD50EC6" w14:textId="77777777" w:rsidR="00CE5A8D" w:rsidRDefault="00CE5A8D" w:rsidP="00CE5A8D">
      <w:pPr>
        <w:jc w:val="both"/>
        <w:rPr>
          <w:b/>
          <w:sz w:val="24"/>
          <w:szCs w:val="24"/>
        </w:rPr>
      </w:pPr>
    </w:p>
    <w:p w14:paraId="67A4ADC0" w14:textId="77777777" w:rsidR="00CE5A8D" w:rsidRDefault="00CE5A8D" w:rsidP="00CE5A8D">
      <w:pPr>
        <w:jc w:val="both"/>
        <w:rPr>
          <w:b/>
          <w:sz w:val="24"/>
          <w:szCs w:val="24"/>
        </w:rPr>
      </w:pPr>
    </w:p>
    <w:p w14:paraId="33AA8747" w14:textId="77777777" w:rsidR="00CE5A8D" w:rsidRDefault="00CE5A8D" w:rsidP="00CE5A8D">
      <w:pPr>
        <w:jc w:val="both"/>
        <w:rPr>
          <w:b/>
          <w:sz w:val="24"/>
          <w:szCs w:val="24"/>
        </w:rPr>
      </w:pPr>
    </w:p>
    <w:p w14:paraId="3014712E" w14:textId="77777777" w:rsidR="00CE5A8D" w:rsidRDefault="00CE5A8D" w:rsidP="00CE5A8D">
      <w:pPr>
        <w:jc w:val="both"/>
        <w:rPr>
          <w:b/>
          <w:sz w:val="24"/>
          <w:szCs w:val="24"/>
        </w:rPr>
      </w:pPr>
    </w:p>
    <w:p w14:paraId="1B46C901" w14:textId="77777777" w:rsidR="00CE5A8D" w:rsidRDefault="00CE5A8D" w:rsidP="00CE5A8D">
      <w:pPr>
        <w:jc w:val="both"/>
        <w:rPr>
          <w:b/>
          <w:sz w:val="24"/>
          <w:szCs w:val="24"/>
        </w:rPr>
      </w:pPr>
    </w:p>
    <w:p w14:paraId="0599F64C" w14:textId="77777777" w:rsidR="00CE5A8D" w:rsidRDefault="00CE5A8D" w:rsidP="00CE5A8D">
      <w:pPr>
        <w:rPr>
          <w:b/>
          <w:sz w:val="24"/>
          <w:szCs w:val="24"/>
        </w:rPr>
      </w:pPr>
      <w:r>
        <w:rPr>
          <w:b/>
          <w:sz w:val="24"/>
          <w:szCs w:val="24"/>
        </w:rPr>
        <w:br w:type="page"/>
      </w:r>
    </w:p>
    <w:p w14:paraId="7E8A674B" w14:textId="77777777" w:rsidR="00CE5A8D" w:rsidRDefault="00CE5A8D" w:rsidP="00CE5A8D">
      <w:pPr>
        <w:jc w:val="both"/>
        <w:rPr>
          <w:b/>
          <w:sz w:val="24"/>
          <w:szCs w:val="24"/>
        </w:rPr>
      </w:pPr>
    </w:p>
    <w:p w14:paraId="1EA9B676" w14:textId="77777777" w:rsidR="00CE5A8D" w:rsidRPr="009E24B8" w:rsidRDefault="00CE5A8D" w:rsidP="00CE5A8D">
      <w:pPr>
        <w:pBdr>
          <w:top w:val="nil"/>
          <w:left w:val="nil"/>
          <w:bottom w:val="nil"/>
          <w:right w:val="nil"/>
          <w:between w:val="nil"/>
        </w:pBdr>
        <w:rPr>
          <w:b/>
          <w:color w:val="000000"/>
          <w:sz w:val="24"/>
          <w:szCs w:val="24"/>
        </w:rPr>
      </w:pPr>
      <w:r>
        <w:rPr>
          <w:b/>
          <w:color w:val="000000"/>
          <w:sz w:val="24"/>
          <w:szCs w:val="24"/>
        </w:rPr>
        <w:t>I</w:t>
      </w:r>
      <w:r w:rsidRPr="009E24B8">
        <w:rPr>
          <w:b/>
          <w:color w:val="000000"/>
          <w:sz w:val="24"/>
          <w:szCs w:val="24"/>
        </w:rPr>
        <w:t xml:space="preserve"> - OBJETO </w:t>
      </w:r>
    </w:p>
    <w:p w14:paraId="6FC99D6A" w14:textId="77777777" w:rsidR="00CE5A8D" w:rsidRPr="009E24B8" w:rsidRDefault="00CE5A8D" w:rsidP="00CE5A8D">
      <w:pPr>
        <w:pBdr>
          <w:top w:val="nil"/>
          <w:left w:val="nil"/>
          <w:bottom w:val="nil"/>
          <w:right w:val="nil"/>
          <w:between w:val="nil"/>
        </w:pBdr>
        <w:rPr>
          <w:b/>
          <w:color w:val="000000"/>
          <w:sz w:val="24"/>
          <w:szCs w:val="24"/>
        </w:rPr>
      </w:pPr>
    </w:p>
    <w:p w14:paraId="24A8CF77" w14:textId="77777777" w:rsidR="00CE5A8D" w:rsidRDefault="00CE5A8D" w:rsidP="00CE5A8D">
      <w:pPr>
        <w:spacing w:line="360" w:lineRule="auto"/>
        <w:jc w:val="both"/>
        <w:rPr>
          <w:sz w:val="24"/>
          <w:szCs w:val="24"/>
        </w:rPr>
      </w:pPr>
      <w:r>
        <w:rPr>
          <w:color w:val="000000"/>
          <w:sz w:val="24"/>
          <w:szCs w:val="24"/>
        </w:rPr>
        <w:t>1.1 –</w:t>
      </w:r>
      <w:r w:rsidRPr="00830EED">
        <w:rPr>
          <w:color w:val="000000"/>
          <w:sz w:val="24"/>
          <w:szCs w:val="24"/>
        </w:rPr>
        <w:t xml:space="preserve"> </w:t>
      </w:r>
      <w:r>
        <w:rPr>
          <w:color w:val="000000"/>
          <w:sz w:val="24"/>
          <w:szCs w:val="24"/>
        </w:rPr>
        <w:t>Aquisição de m</w:t>
      </w:r>
      <w:r>
        <w:rPr>
          <w:sz w:val="24"/>
          <w:szCs w:val="24"/>
        </w:rPr>
        <w:t xml:space="preserve">assa asfáltica em CBUQ (incluído emulsão) para operação tapa buraco </w:t>
      </w:r>
      <w:r w:rsidRPr="00AC0DCE">
        <w:rPr>
          <w:sz w:val="24"/>
          <w:szCs w:val="24"/>
        </w:rPr>
        <w:t xml:space="preserve">em diversos logradouros </w:t>
      </w:r>
      <w:r>
        <w:rPr>
          <w:sz w:val="24"/>
          <w:szCs w:val="24"/>
        </w:rPr>
        <w:t xml:space="preserve">públicos </w:t>
      </w:r>
      <w:r w:rsidRPr="00AC0DCE">
        <w:rPr>
          <w:sz w:val="24"/>
          <w:szCs w:val="24"/>
        </w:rPr>
        <w:t>no Município</w:t>
      </w:r>
      <w:r>
        <w:rPr>
          <w:sz w:val="24"/>
          <w:szCs w:val="24"/>
        </w:rPr>
        <w:t xml:space="preserve"> de Córrego Danta/MG.</w:t>
      </w:r>
    </w:p>
    <w:p w14:paraId="7B2BC7B1" w14:textId="77777777" w:rsidR="00CE5A8D" w:rsidRDefault="00CE5A8D" w:rsidP="00CE5A8D">
      <w:pPr>
        <w:spacing w:line="360" w:lineRule="auto"/>
        <w:jc w:val="both"/>
        <w:rPr>
          <w:b/>
          <w:sz w:val="24"/>
          <w:szCs w:val="24"/>
        </w:rPr>
      </w:pPr>
      <w:r>
        <w:rPr>
          <w:b/>
          <w:sz w:val="24"/>
          <w:szCs w:val="24"/>
        </w:rPr>
        <w:t>II</w:t>
      </w:r>
      <w:r w:rsidRPr="001F4C9F">
        <w:rPr>
          <w:b/>
          <w:sz w:val="24"/>
          <w:szCs w:val="24"/>
        </w:rPr>
        <w:t xml:space="preserve"> - </w:t>
      </w:r>
      <w:r>
        <w:rPr>
          <w:b/>
          <w:color w:val="000000"/>
          <w:sz w:val="24"/>
          <w:szCs w:val="24"/>
        </w:rPr>
        <w:t>JUSTIFICATIVA DA AQUISIÇÃO E DA FUNDAMENTAÇÃO LEGAL</w:t>
      </w:r>
    </w:p>
    <w:p w14:paraId="5998CBBB" w14:textId="77777777" w:rsidR="00CE5A8D" w:rsidRDefault="00CE5A8D" w:rsidP="00CE5A8D">
      <w:pPr>
        <w:spacing w:line="276" w:lineRule="auto"/>
        <w:contextualSpacing/>
        <w:jc w:val="both"/>
        <w:rPr>
          <w:sz w:val="24"/>
          <w:szCs w:val="24"/>
        </w:rPr>
      </w:pPr>
      <w:r>
        <w:rPr>
          <w:rFonts w:eastAsia="Arial Unicode MS"/>
          <w:color w:val="000000"/>
        </w:rPr>
        <w:t xml:space="preserve">2.1. </w:t>
      </w:r>
      <w:r w:rsidRPr="005A75D8">
        <w:rPr>
          <w:sz w:val="24"/>
          <w:szCs w:val="24"/>
        </w:rPr>
        <w:t xml:space="preserve">A manutenção adequada da malha viária é essencial para garantir a segurança e a mobilidade dos cidadãos, bem como para promover o desenvolvimento econômico e social de uma comunidade. </w:t>
      </w:r>
    </w:p>
    <w:p w14:paraId="55CCBDA4" w14:textId="77777777" w:rsidR="00CE5A8D" w:rsidRPr="005A75D8" w:rsidRDefault="00CE5A8D" w:rsidP="00CE5A8D">
      <w:pPr>
        <w:spacing w:line="276" w:lineRule="auto"/>
        <w:contextualSpacing/>
        <w:jc w:val="both"/>
        <w:rPr>
          <w:sz w:val="24"/>
          <w:szCs w:val="24"/>
        </w:rPr>
      </w:pPr>
      <w:r>
        <w:rPr>
          <w:sz w:val="24"/>
          <w:szCs w:val="24"/>
        </w:rPr>
        <w:t>Há diversas vias públicas n</w:t>
      </w:r>
      <w:r w:rsidRPr="005A75D8">
        <w:rPr>
          <w:sz w:val="24"/>
          <w:szCs w:val="24"/>
        </w:rPr>
        <w:t xml:space="preserve">o Município de Córrego Danta/MG, </w:t>
      </w:r>
      <w:r>
        <w:rPr>
          <w:sz w:val="24"/>
          <w:szCs w:val="24"/>
        </w:rPr>
        <w:t xml:space="preserve">onde a pavimentação asfáltica está deteriorada com a existência </w:t>
      </w:r>
      <w:r w:rsidRPr="005A75D8">
        <w:rPr>
          <w:sz w:val="24"/>
          <w:szCs w:val="24"/>
        </w:rPr>
        <w:t>de buracos e irregularidades que comprometem a qualidade da infraestrutura urbana.</w:t>
      </w:r>
    </w:p>
    <w:p w14:paraId="2A942E52" w14:textId="77777777" w:rsidR="00CE5A8D" w:rsidRDefault="00CE5A8D" w:rsidP="00CE5A8D">
      <w:pPr>
        <w:spacing w:line="276" w:lineRule="auto"/>
        <w:contextualSpacing/>
        <w:jc w:val="both"/>
        <w:rPr>
          <w:sz w:val="24"/>
          <w:szCs w:val="24"/>
        </w:rPr>
      </w:pPr>
      <w:r w:rsidRPr="005A75D8">
        <w:rPr>
          <w:sz w:val="24"/>
          <w:szCs w:val="24"/>
        </w:rPr>
        <w:t xml:space="preserve">Diante desse contexto, a contratação de uma empresa especializada para o fornecimento de massa asfáltica em Concreto Betuminoso Usinado a Quente (CBUQ) para a operação tapa-buracos é uma medida </w:t>
      </w:r>
      <w:r>
        <w:rPr>
          <w:sz w:val="24"/>
          <w:szCs w:val="24"/>
        </w:rPr>
        <w:t>essencial pa</w:t>
      </w:r>
      <w:r w:rsidRPr="005A75D8">
        <w:rPr>
          <w:sz w:val="24"/>
          <w:szCs w:val="24"/>
        </w:rPr>
        <w:t xml:space="preserve">ra garantir a conservação e a segurança das vias públicas. </w:t>
      </w:r>
    </w:p>
    <w:p w14:paraId="11C1CF4B" w14:textId="77777777" w:rsidR="00CE5A8D" w:rsidRDefault="00CE5A8D" w:rsidP="00CE5A8D">
      <w:pPr>
        <w:spacing w:line="276" w:lineRule="auto"/>
        <w:contextualSpacing/>
        <w:jc w:val="both"/>
        <w:rPr>
          <w:sz w:val="24"/>
          <w:szCs w:val="24"/>
        </w:rPr>
      </w:pPr>
      <w:r w:rsidRPr="005A75D8">
        <w:rPr>
          <w:sz w:val="24"/>
          <w:szCs w:val="24"/>
        </w:rPr>
        <w:t xml:space="preserve">Portanto, considerando os benefícios mencionados acima, é justificável e recomendável a </w:t>
      </w:r>
      <w:r>
        <w:rPr>
          <w:sz w:val="24"/>
          <w:szCs w:val="24"/>
        </w:rPr>
        <w:t>aquisição</w:t>
      </w:r>
      <w:r w:rsidRPr="005A75D8">
        <w:rPr>
          <w:sz w:val="24"/>
          <w:szCs w:val="24"/>
        </w:rPr>
        <w:t xml:space="preserve"> de massa asfáltica em CBUQ</w:t>
      </w:r>
      <w:r>
        <w:rPr>
          <w:sz w:val="24"/>
          <w:szCs w:val="24"/>
        </w:rPr>
        <w:t xml:space="preserve">, </w:t>
      </w:r>
      <w:r w:rsidRPr="005A75D8">
        <w:rPr>
          <w:sz w:val="24"/>
          <w:szCs w:val="24"/>
        </w:rPr>
        <w:t>de uma empresa especializada</w:t>
      </w:r>
      <w:r>
        <w:rPr>
          <w:sz w:val="24"/>
          <w:szCs w:val="24"/>
        </w:rPr>
        <w:t>,</w:t>
      </w:r>
      <w:r w:rsidRPr="005A75D8">
        <w:rPr>
          <w:sz w:val="24"/>
          <w:szCs w:val="24"/>
        </w:rPr>
        <w:t xml:space="preserve"> para operação tapa-buracos em Córrego Danta/MG. Essa medida contribuirá significativamente para a melhoria da infraestrutura viária do município, proporcionando maior segurança e conforto para todos os seus cidadãos.</w:t>
      </w:r>
    </w:p>
    <w:p w14:paraId="533A1902" w14:textId="77777777" w:rsidR="00CE5A8D" w:rsidRDefault="00CE5A8D" w:rsidP="00CE5A8D">
      <w:pPr>
        <w:spacing w:line="276" w:lineRule="auto"/>
        <w:contextualSpacing/>
        <w:jc w:val="both"/>
        <w:rPr>
          <w:rFonts w:eastAsia="Arial Unicode MS"/>
          <w:color w:val="000000"/>
        </w:rPr>
      </w:pPr>
    </w:p>
    <w:p w14:paraId="76DE345F" w14:textId="77777777" w:rsidR="00CE5A8D" w:rsidRPr="00AA7E8C" w:rsidRDefault="00CE5A8D" w:rsidP="00CE5A8D">
      <w:pPr>
        <w:spacing w:line="276" w:lineRule="auto"/>
        <w:contextualSpacing/>
        <w:jc w:val="both"/>
        <w:rPr>
          <w:b/>
          <w:bCs/>
          <w:color w:val="000000"/>
          <w:sz w:val="24"/>
          <w:szCs w:val="24"/>
        </w:rPr>
      </w:pPr>
      <w:r w:rsidRPr="00AA7E8C">
        <w:rPr>
          <w:rFonts w:eastAsia="Arial Unicode MS"/>
          <w:color w:val="000000"/>
          <w:sz w:val="24"/>
          <w:szCs w:val="24"/>
        </w:rPr>
        <w:t xml:space="preserve">2.2 </w:t>
      </w:r>
      <w:r w:rsidRPr="00AA7E8C">
        <w:rPr>
          <w:b/>
          <w:bCs/>
          <w:color w:val="000000"/>
          <w:sz w:val="24"/>
          <w:szCs w:val="24"/>
        </w:rPr>
        <w:t>- Da Fundamentação legal</w:t>
      </w:r>
    </w:p>
    <w:p w14:paraId="458C07C3" w14:textId="77777777" w:rsidR="00CE5A8D" w:rsidRPr="00CA5069" w:rsidRDefault="00CE5A8D" w:rsidP="00CE5A8D">
      <w:pPr>
        <w:pStyle w:val="PargrafodaLista"/>
        <w:numPr>
          <w:ilvl w:val="2"/>
          <w:numId w:val="12"/>
        </w:numPr>
        <w:pBdr>
          <w:top w:val="nil"/>
          <w:left w:val="nil"/>
          <w:bottom w:val="nil"/>
          <w:right w:val="nil"/>
          <w:between w:val="nil"/>
        </w:pBdr>
        <w:jc w:val="both"/>
        <w:rPr>
          <w:color w:val="000000"/>
          <w:sz w:val="24"/>
          <w:szCs w:val="24"/>
        </w:rPr>
      </w:pPr>
      <w:r w:rsidRPr="00CA5069">
        <w:rPr>
          <w:color w:val="000000"/>
          <w:sz w:val="24"/>
          <w:szCs w:val="24"/>
        </w:rPr>
        <w:t xml:space="preserve">- A </w:t>
      </w:r>
      <w:r>
        <w:rPr>
          <w:color w:val="000000"/>
          <w:sz w:val="24"/>
          <w:szCs w:val="24"/>
        </w:rPr>
        <w:t>aquisição</w:t>
      </w:r>
      <w:r w:rsidRPr="00CA5069">
        <w:rPr>
          <w:color w:val="000000"/>
          <w:sz w:val="24"/>
          <w:szCs w:val="24"/>
        </w:rPr>
        <w:t xml:space="preserve"> está fundamentada na Lei 14.133/2021.</w:t>
      </w:r>
    </w:p>
    <w:p w14:paraId="2812A95F" w14:textId="77777777" w:rsidR="00CE5A8D" w:rsidRPr="005D0ADD" w:rsidRDefault="00CE5A8D" w:rsidP="00CE5A8D">
      <w:pPr>
        <w:pBdr>
          <w:top w:val="nil"/>
          <w:left w:val="nil"/>
          <w:bottom w:val="nil"/>
          <w:right w:val="nil"/>
          <w:between w:val="nil"/>
        </w:pBdr>
        <w:rPr>
          <w:color w:val="000000"/>
          <w:sz w:val="24"/>
          <w:szCs w:val="24"/>
        </w:rPr>
      </w:pPr>
    </w:p>
    <w:p w14:paraId="6EF859B5" w14:textId="77777777" w:rsidR="00CE5A8D" w:rsidRPr="00FD0295" w:rsidRDefault="00CE5A8D" w:rsidP="00CE5A8D">
      <w:pPr>
        <w:pBdr>
          <w:top w:val="nil"/>
          <w:left w:val="nil"/>
          <w:bottom w:val="nil"/>
          <w:right w:val="nil"/>
          <w:between w:val="nil"/>
        </w:pBdr>
        <w:jc w:val="both"/>
        <w:rPr>
          <w:color w:val="000000"/>
          <w:sz w:val="24"/>
          <w:szCs w:val="24"/>
          <w:u w:val="single"/>
        </w:rPr>
      </w:pPr>
      <w:r>
        <w:rPr>
          <w:color w:val="000000"/>
          <w:sz w:val="24"/>
          <w:szCs w:val="24"/>
        </w:rPr>
        <w:t xml:space="preserve">2.2.2 - </w:t>
      </w:r>
      <w:r w:rsidRPr="00CA5069">
        <w:rPr>
          <w:color w:val="000000"/>
          <w:sz w:val="24"/>
          <w:szCs w:val="24"/>
        </w:rPr>
        <w:t xml:space="preserve">Assim, visto que a presente aquisição se enquadra nos moldes da Lei 14.133/2021 nos termos do inciso II do § 3º, art. 75, c/c com o art.182 da mesma e na Lei Complementar nº 123, de 14 de dezembro de 2006, as disposições constantes dos </w:t>
      </w:r>
      <w:proofErr w:type="spellStart"/>
      <w:r w:rsidRPr="00CA5069">
        <w:rPr>
          <w:color w:val="000000"/>
          <w:sz w:val="24"/>
          <w:szCs w:val="24"/>
        </w:rPr>
        <w:t>arts</w:t>
      </w:r>
      <w:proofErr w:type="spellEnd"/>
      <w:r w:rsidRPr="00CA5069">
        <w:rPr>
          <w:color w:val="000000"/>
          <w:sz w:val="24"/>
          <w:szCs w:val="24"/>
        </w:rPr>
        <w:t xml:space="preserve">. 42 a 49 da Lei Complementar nº 123, de 14 de dezembro de 2006 e que há regulamentação legal na forma da Instrução Normativa SECES/ME Nº 67, de 8 de julho de 2021, devido ao baixo valor e a bem da economia processual, a presente aquisição se dará por dispensa de licitação, </w:t>
      </w:r>
      <w:r w:rsidRPr="00FD0295">
        <w:rPr>
          <w:color w:val="000000"/>
          <w:sz w:val="24"/>
          <w:szCs w:val="24"/>
          <w:u w:val="single"/>
        </w:rPr>
        <w:t>na forma eletrônica.</w:t>
      </w:r>
    </w:p>
    <w:p w14:paraId="4896576F" w14:textId="77777777" w:rsidR="00CE5A8D" w:rsidRDefault="00CE5A8D" w:rsidP="00CE5A8D">
      <w:pPr>
        <w:pStyle w:val="PargrafodaLista"/>
        <w:pBdr>
          <w:top w:val="nil"/>
          <w:left w:val="nil"/>
          <w:bottom w:val="nil"/>
          <w:right w:val="nil"/>
          <w:between w:val="nil"/>
        </w:pBdr>
        <w:ind w:left="1080"/>
        <w:jc w:val="both"/>
        <w:rPr>
          <w:color w:val="000000"/>
          <w:sz w:val="24"/>
          <w:szCs w:val="24"/>
        </w:rPr>
      </w:pPr>
    </w:p>
    <w:p w14:paraId="4AA51FB4" w14:textId="77777777" w:rsidR="00CE5A8D" w:rsidRPr="00CA5069" w:rsidRDefault="00CE5A8D" w:rsidP="00CE5A8D">
      <w:pPr>
        <w:pStyle w:val="PargrafodaLista"/>
        <w:numPr>
          <w:ilvl w:val="2"/>
          <w:numId w:val="13"/>
        </w:numPr>
        <w:pBdr>
          <w:top w:val="nil"/>
          <w:left w:val="nil"/>
          <w:bottom w:val="nil"/>
          <w:right w:val="nil"/>
          <w:between w:val="nil"/>
        </w:pBdr>
        <w:jc w:val="both"/>
        <w:rPr>
          <w:color w:val="000000"/>
          <w:sz w:val="24"/>
          <w:szCs w:val="24"/>
        </w:rPr>
      </w:pPr>
      <w:r>
        <w:rPr>
          <w:color w:val="000000"/>
          <w:sz w:val="24"/>
          <w:szCs w:val="24"/>
        </w:rPr>
        <w:t xml:space="preserve">- </w:t>
      </w:r>
      <w:r w:rsidRPr="00CA5069">
        <w:rPr>
          <w:color w:val="000000"/>
          <w:sz w:val="24"/>
          <w:szCs w:val="24"/>
        </w:rPr>
        <w:t>Assim diante do fato de a lei facultar a elaboração de ETP nos casos de dispensa de licitação, da baixa complexidade do objeto, não havendo necessidade de requisitos complementares, foi dispensado o estudo técnico preliminar no presente caso.</w:t>
      </w:r>
    </w:p>
    <w:p w14:paraId="3BBE2930" w14:textId="77777777" w:rsidR="00CE5A8D" w:rsidRPr="004543FE" w:rsidRDefault="00CE5A8D" w:rsidP="00CE5A8D">
      <w:pPr>
        <w:pStyle w:val="PargrafodaLista"/>
        <w:pBdr>
          <w:top w:val="nil"/>
          <w:left w:val="nil"/>
          <w:bottom w:val="nil"/>
          <w:right w:val="nil"/>
          <w:between w:val="nil"/>
        </w:pBdr>
        <w:ind w:left="1080"/>
        <w:rPr>
          <w:color w:val="000000"/>
          <w:sz w:val="24"/>
          <w:szCs w:val="24"/>
        </w:rPr>
      </w:pPr>
    </w:p>
    <w:p w14:paraId="093EE664" w14:textId="77777777" w:rsidR="00CE5A8D" w:rsidRPr="001718CE" w:rsidRDefault="00CE5A8D" w:rsidP="00CE5A8D">
      <w:pPr>
        <w:pStyle w:val="PargrafodaLista"/>
        <w:numPr>
          <w:ilvl w:val="0"/>
          <w:numId w:val="13"/>
        </w:numPr>
        <w:pBdr>
          <w:top w:val="nil"/>
          <w:left w:val="nil"/>
          <w:bottom w:val="nil"/>
          <w:right w:val="nil"/>
          <w:between w:val="nil"/>
        </w:pBdr>
        <w:jc w:val="both"/>
        <w:rPr>
          <w:sz w:val="24"/>
          <w:szCs w:val="24"/>
          <w:u w:val="single"/>
        </w:rPr>
      </w:pPr>
      <w:r w:rsidRPr="001718CE">
        <w:rPr>
          <w:color w:val="000000"/>
          <w:sz w:val="24"/>
          <w:szCs w:val="24"/>
        </w:rPr>
        <w:t xml:space="preserve">- </w:t>
      </w:r>
      <w:r w:rsidRPr="001718CE">
        <w:rPr>
          <w:color w:val="000000"/>
          <w:sz w:val="24"/>
          <w:szCs w:val="24"/>
          <w:u w:val="single"/>
        </w:rPr>
        <w:t xml:space="preserve">A aquisição de que trata este Termo de Referência será </w:t>
      </w:r>
      <w:r w:rsidRPr="001718CE">
        <w:rPr>
          <w:sz w:val="24"/>
          <w:szCs w:val="24"/>
          <w:u w:val="single"/>
        </w:rPr>
        <w:t>selecionada por meio de realização de procedimento de LICITAÇÃO, na modalidade DISPENSA, sob a forma ELETRÔNICA, com adoção do critério de julgamento pelo menor preço.</w:t>
      </w:r>
    </w:p>
    <w:p w14:paraId="4D193689" w14:textId="77777777" w:rsidR="00CE5A8D" w:rsidRDefault="00CE5A8D" w:rsidP="00CE5A8D">
      <w:pPr>
        <w:jc w:val="both"/>
        <w:rPr>
          <w:b/>
          <w:sz w:val="24"/>
          <w:szCs w:val="24"/>
        </w:rPr>
      </w:pPr>
    </w:p>
    <w:p w14:paraId="5B4E060D" w14:textId="77777777" w:rsidR="00CE5A8D" w:rsidRPr="001F4C9F" w:rsidRDefault="00CE5A8D" w:rsidP="00CE5A8D">
      <w:pPr>
        <w:jc w:val="both"/>
        <w:rPr>
          <w:b/>
          <w:sz w:val="24"/>
          <w:szCs w:val="24"/>
        </w:rPr>
      </w:pPr>
      <w:r w:rsidRPr="001F4C9F">
        <w:rPr>
          <w:b/>
          <w:sz w:val="24"/>
          <w:szCs w:val="24"/>
        </w:rPr>
        <w:t xml:space="preserve">III - DO </w:t>
      </w:r>
      <w:r>
        <w:rPr>
          <w:b/>
          <w:sz w:val="24"/>
          <w:szCs w:val="24"/>
        </w:rPr>
        <w:t xml:space="preserve">RECEBIMENTO DO </w:t>
      </w:r>
      <w:r w:rsidRPr="001F4C9F">
        <w:rPr>
          <w:b/>
          <w:sz w:val="24"/>
          <w:szCs w:val="24"/>
        </w:rPr>
        <w:t xml:space="preserve">OBJETO </w:t>
      </w:r>
    </w:p>
    <w:p w14:paraId="5B4B0A38" w14:textId="77777777" w:rsidR="00CE5A8D" w:rsidRDefault="00CE5A8D" w:rsidP="00CE5A8D">
      <w:pPr>
        <w:pBdr>
          <w:top w:val="nil"/>
          <w:left w:val="nil"/>
          <w:bottom w:val="nil"/>
          <w:right w:val="nil"/>
          <w:between w:val="nil"/>
        </w:pBdr>
        <w:jc w:val="both"/>
        <w:rPr>
          <w:sz w:val="24"/>
          <w:szCs w:val="24"/>
        </w:rPr>
      </w:pPr>
      <w:r>
        <w:rPr>
          <w:color w:val="000000"/>
          <w:sz w:val="24"/>
          <w:szCs w:val="24"/>
        </w:rPr>
        <w:t xml:space="preserve">3.1 - Após a assinatura do contrato, o fornecimento da massa asfáltica será dividido em etapas e de acordo com a necessidade do Município. </w:t>
      </w:r>
      <w:r w:rsidRPr="00AF5C0D">
        <w:rPr>
          <w:sz w:val="24"/>
          <w:szCs w:val="24"/>
        </w:rPr>
        <w:t xml:space="preserve">Após a emissão da Ordem de </w:t>
      </w:r>
      <w:r w:rsidRPr="00AF5C0D">
        <w:rPr>
          <w:sz w:val="24"/>
          <w:szCs w:val="24"/>
        </w:rPr>
        <w:lastRenderedPageBreak/>
        <w:t>Fornecimento do Produto pela Secretaria Competente, a</w:t>
      </w:r>
      <w:r>
        <w:rPr>
          <w:sz w:val="24"/>
          <w:szCs w:val="24"/>
        </w:rPr>
        <w:t xml:space="preserve"> </w:t>
      </w:r>
      <w:r w:rsidRPr="00AF5C0D">
        <w:rPr>
          <w:sz w:val="24"/>
          <w:szCs w:val="24"/>
        </w:rPr>
        <w:t xml:space="preserve">licitante vencedora terá o prazo máximo de 02 (dois) dias úteis para disponibilizar o </w:t>
      </w:r>
      <w:r>
        <w:rPr>
          <w:sz w:val="24"/>
          <w:szCs w:val="24"/>
        </w:rPr>
        <w:t xml:space="preserve">material </w:t>
      </w:r>
      <w:r w:rsidRPr="00AF5C0D">
        <w:rPr>
          <w:sz w:val="24"/>
          <w:szCs w:val="24"/>
        </w:rPr>
        <w:t>para retirada</w:t>
      </w:r>
      <w:r>
        <w:rPr>
          <w:sz w:val="24"/>
          <w:szCs w:val="24"/>
        </w:rPr>
        <w:t xml:space="preserve">, </w:t>
      </w:r>
      <w:r>
        <w:rPr>
          <w:color w:val="000000"/>
          <w:sz w:val="24"/>
          <w:szCs w:val="24"/>
        </w:rPr>
        <w:t xml:space="preserve">na quantidade também indicada na Ordem de Fornecimento, </w:t>
      </w:r>
      <w:r>
        <w:rPr>
          <w:sz w:val="24"/>
          <w:szCs w:val="24"/>
        </w:rPr>
        <w:t>d</w:t>
      </w:r>
      <w:r w:rsidRPr="00F97795">
        <w:rPr>
          <w:sz w:val="24"/>
          <w:szCs w:val="24"/>
        </w:rPr>
        <w:t>evendo ser sempre acompanhado da</w:t>
      </w:r>
      <w:r>
        <w:rPr>
          <w:sz w:val="24"/>
          <w:szCs w:val="24"/>
        </w:rPr>
        <w:t xml:space="preserve"> </w:t>
      </w:r>
      <w:r w:rsidRPr="00F97795">
        <w:rPr>
          <w:sz w:val="24"/>
          <w:szCs w:val="24"/>
        </w:rPr>
        <w:t>respectiva nota fiscal / fatura</w:t>
      </w:r>
      <w:r w:rsidRPr="00AF5C0D">
        <w:rPr>
          <w:sz w:val="24"/>
          <w:szCs w:val="24"/>
        </w:rPr>
        <w:t>.</w:t>
      </w:r>
    </w:p>
    <w:p w14:paraId="68D3FCF4" w14:textId="77777777" w:rsidR="00CE5A8D" w:rsidRDefault="00CE5A8D" w:rsidP="00CE5A8D">
      <w:pPr>
        <w:pBdr>
          <w:top w:val="nil"/>
          <w:left w:val="nil"/>
          <w:bottom w:val="nil"/>
          <w:right w:val="nil"/>
          <w:between w:val="nil"/>
        </w:pBdr>
        <w:jc w:val="both"/>
        <w:rPr>
          <w:color w:val="000000"/>
          <w:sz w:val="24"/>
          <w:szCs w:val="24"/>
        </w:rPr>
      </w:pPr>
    </w:p>
    <w:p w14:paraId="279C0B16" w14:textId="77777777" w:rsidR="00CE5A8D" w:rsidRPr="00A75558" w:rsidRDefault="00CE5A8D" w:rsidP="00CE5A8D">
      <w:pPr>
        <w:pBdr>
          <w:top w:val="nil"/>
          <w:left w:val="nil"/>
          <w:bottom w:val="nil"/>
          <w:right w:val="nil"/>
          <w:between w:val="nil"/>
        </w:pBdr>
        <w:jc w:val="both"/>
        <w:rPr>
          <w:color w:val="000000"/>
          <w:sz w:val="24"/>
          <w:szCs w:val="24"/>
        </w:rPr>
      </w:pPr>
      <w:r>
        <w:rPr>
          <w:color w:val="000000"/>
          <w:sz w:val="24"/>
          <w:szCs w:val="24"/>
        </w:rPr>
        <w:t xml:space="preserve">3.2 </w:t>
      </w:r>
      <w:proofErr w:type="gramStart"/>
      <w:r>
        <w:rPr>
          <w:color w:val="000000"/>
          <w:sz w:val="24"/>
          <w:szCs w:val="24"/>
        </w:rPr>
        <w:t xml:space="preserve">-  </w:t>
      </w:r>
      <w:r w:rsidRPr="00A75558">
        <w:rPr>
          <w:color w:val="000000"/>
          <w:sz w:val="24"/>
          <w:szCs w:val="24"/>
        </w:rPr>
        <w:t>O</w:t>
      </w:r>
      <w:proofErr w:type="gramEnd"/>
      <w:r w:rsidRPr="00A75558">
        <w:rPr>
          <w:color w:val="000000"/>
          <w:sz w:val="24"/>
          <w:szCs w:val="24"/>
        </w:rPr>
        <w:t xml:space="preserve"> não cumprimento da entrega dentro do prazo estabelecido injustificadamente, ocasionará a abertura de processo administrativo com eventual aplicação das penalidades cabíveis;</w:t>
      </w:r>
    </w:p>
    <w:p w14:paraId="28621ACB" w14:textId="77777777" w:rsidR="00CE5A8D" w:rsidRDefault="00CE5A8D" w:rsidP="00CE5A8D">
      <w:pPr>
        <w:pBdr>
          <w:top w:val="nil"/>
          <w:left w:val="nil"/>
          <w:bottom w:val="nil"/>
          <w:right w:val="nil"/>
          <w:between w:val="nil"/>
        </w:pBdr>
        <w:jc w:val="both"/>
        <w:rPr>
          <w:color w:val="000000"/>
          <w:sz w:val="24"/>
          <w:szCs w:val="24"/>
        </w:rPr>
      </w:pPr>
    </w:p>
    <w:p w14:paraId="56AAA261" w14:textId="77777777" w:rsidR="00CE5A8D" w:rsidRPr="00A75558" w:rsidRDefault="00CE5A8D" w:rsidP="00CE5A8D">
      <w:pPr>
        <w:pBdr>
          <w:top w:val="nil"/>
          <w:left w:val="nil"/>
          <w:bottom w:val="nil"/>
          <w:right w:val="nil"/>
          <w:between w:val="nil"/>
        </w:pBdr>
        <w:jc w:val="both"/>
        <w:rPr>
          <w:color w:val="000000"/>
          <w:sz w:val="24"/>
          <w:szCs w:val="24"/>
        </w:rPr>
      </w:pPr>
      <w:r>
        <w:rPr>
          <w:color w:val="000000"/>
          <w:sz w:val="24"/>
          <w:szCs w:val="24"/>
        </w:rPr>
        <w:t xml:space="preserve">3.3 - </w:t>
      </w:r>
      <w:r w:rsidRPr="00A75558">
        <w:rPr>
          <w:color w:val="000000"/>
          <w:sz w:val="24"/>
          <w:szCs w:val="24"/>
        </w:rPr>
        <w:t>A licitante vencedora deverá proceder a disponibilização dos produtos para retirada, no prazo estipulado a contar do recebimento da Ordem de Fornecimento;</w:t>
      </w:r>
    </w:p>
    <w:p w14:paraId="6B244BC3" w14:textId="77777777" w:rsidR="00CE5A8D" w:rsidRDefault="00CE5A8D" w:rsidP="00CE5A8D">
      <w:pPr>
        <w:pBdr>
          <w:top w:val="nil"/>
          <w:left w:val="nil"/>
          <w:bottom w:val="nil"/>
          <w:right w:val="nil"/>
          <w:between w:val="nil"/>
        </w:pBdr>
        <w:rPr>
          <w:color w:val="000000"/>
          <w:sz w:val="24"/>
          <w:szCs w:val="24"/>
        </w:rPr>
      </w:pPr>
    </w:p>
    <w:p w14:paraId="6A7B6096" w14:textId="77777777" w:rsidR="00CE5A8D" w:rsidRDefault="00CE5A8D" w:rsidP="00CE5A8D">
      <w:pPr>
        <w:pBdr>
          <w:top w:val="nil"/>
          <w:left w:val="nil"/>
          <w:bottom w:val="nil"/>
          <w:right w:val="nil"/>
          <w:between w:val="nil"/>
        </w:pBdr>
        <w:jc w:val="both"/>
        <w:rPr>
          <w:color w:val="000000"/>
          <w:sz w:val="24"/>
          <w:szCs w:val="24"/>
        </w:rPr>
      </w:pPr>
      <w:r>
        <w:rPr>
          <w:color w:val="000000"/>
          <w:sz w:val="24"/>
          <w:szCs w:val="24"/>
        </w:rPr>
        <w:t xml:space="preserve">3.4 - </w:t>
      </w:r>
      <w:r w:rsidRPr="006C5E6D">
        <w:rPr>
          <w:color w:val="000000"/>
          <w:sz w:val="24"/>
          <w:szCs w:val="24"/>
        </w:rPr>
        <w:t xml:space="preserve">A entrega será acompanhada, fiscalizada e atestada pelo </w:t>
      </w:r>
      <w:r>
        <w:rPr>
          <w:color w:val="000000"/>
          <w:sz w:val="24"/>
          <w:szCs w:val="24"/>
        </w:rPr>
        <w:t>FISCAL DO CONTRATO</w:t>
      </w:r>
      <w:r w:rsidRPr="006C5E6D">
        <w:rPr>
          <w:color w:val="000000"/>
          <w:sz w:val="24"/>
          <w:szCs w:val="24"/>
        </w:rPr>
        <w:t xml:space="preserve"> ou a</w:t>
      </w:r>
      <w:r>
        <w:rPr>
          <w:color w:val="000000"/>
          <w:sz w:val="24"/>
          <w:szCs w:val="24"/>
        </w:rPr>
        <w:t xml:space="preserve"> </w:t>
      </w:r>
      <w:r w:rsidRPr="006C5E6D">
        <w:rPr>
          <w:color w:val="000000"/>
          <w:sz w:val="24"/>
          <w:szCs w:val="24"/>
        </w:rPr>
        <w:t>q</w:t>
      </w:r>
      <w:r>
        <w:rPr>
          <w:color w:val="000000"/>
          <w:sz w:val="24"/>
          <w:szCs w:val="24"/>
        </w:rPr>
        <w:t>uem for expressamente designado;</w:t>
      </w:r>
    </w:p>
    <w:p w14:paraId="1A35584D" w14:textId="77777777" w:rsidR="00CE5A8D" w:rsidRDefault="00CE5A8D" w:rsidP="00CE5A8D">
      <w:pPr>
        <w:pBdr>
          <w:top w:val="nil"/>
          <w:left w:val="nil"/>
          <w:bottom w:val="nil"/>
          <w:right w:val="nil"/>
          <w:between w:val="nil"/>
        </w:pBdr>
        <w:rPr>
          <w:color w:val="000000"/>
          <w:sz w:val="24"/>
          <w:szCs w:val="24"/>
        </w:rPr>
      </w:pPr>
    </w:p>
    <w:p w14:paraId="0B89347A" w14:textId="77777777" w:rsidR="00CE5A8D" w:rsidRPr="00A75558" w:rsidRDefault="00CE5A8D" w:rsidP="00CE5A8D">
      <w:pPr>
        <w:pBdr>
          <w:top w:val="nil"/>
          <w:left w:val="nil"/>
          <w:bottom w:val="nil"/>
          <w:right w:val="nil"/>
          <w:between w:val="nil"/>
        </w:pBdr>
        <w:jc w:val="both"/>
        <w:rPr>
          <w:color w:val="000000"/>
          <w:sz w:val="24"/>
          <w:szCs w:val="24"/>
        </w:rPr>
      </w:pPr>
      <w:r>
        <w:rPr>
          <w:color w:val="000000"/>
          <w:sz w:val="24"/>
          <w:szCs w:val="24"/>
        </w:rPr>
        <w:t xml:space="preserve">3.5 - </w:t>
      </w:r>
      <w:r w:rsidRPr="00A75558">
        <w:rPr>
          <w:color w:val="000000"/>
          <w:sz w:val="24"/>
          <w:szCs w:val="24"/>
        </w:rPr>
        <w:t>No ato do recebimento dos produtos, os mesmos deverão apresentar as características estabelecidas neste Termo de Referência. Caso as características não estejam de acordo com especificações, os produtos não serão aceitos, incorrendo ao licitante as penas cabíveis;</w:t>
      </w:r>
    </w:p>
    <w:p w14:paraId="29AEF022" w14:textId="77777777" w:rsidR="00CE5A8D" w:rsidRPr="006C5E6D" w:rsidRDefault="00CE5A8D" w:rsidP="00CE5A8D">
      <w:pPr>
        <w:pBdr>
          <w:top w:val="nil"/>
          <w:left w:val="nil"/>
          <w:bottom w:val="nil"/>
          <w:right w:val="nil"/>
          <w:between w:val="nil"/>
        </w:pBdr>
        <w:rPr>
          <w:color w:val="000000"/>
          <w:sz w:val="24"/>
          <w:szCs w:val="24"/>
        </w:rPr>
      </w:pPr>
    </w:p>
    <w:p w14:paraId="373F0A97" w14:textId="77777777" w:rsidR="00CE5A8D" w:rsidRPr="00A75558" w:rsidRDefault="00CE5A8D" w:rsidP="00CE5A8D">
      <w:pPr>
        <w:pBdr>
          <w:top w:val="nil"/>
          <w:left w:val="nil"/>
          <w:bottom w:val="nil"/>
          <w:right w:val="nil"/>
          <w:between w:val="nil"/>
        </w:pBdr>
        <w:jc w:val="both"/>
        <w:rPr>
          <w:color w:val="000000"/>
          <w:sz w:val="24"/>
          <w:szCs w:val="24"/>
        </w:rPr>
      </w:pPr>
      <w:r>
        <w:rPr>
          <w:color w:val="000000"/>
          <w:sz w:val="24"/>
          <w:szCs w:val="24"/>
        </w:rPr>
        <w:t xml:space="preserve">3.6 - </w:t>
      </w:r>
      <w:r w:rsidRPr="00A75558">
        <w:rPr>
          <w:color w:val="000000"/>
          <w:sz w:val="24"/>
          <w:szCs w:val="24"/>
        </w:rPr>
        <w:t>Sempre que for necessário haverá a substituição do material até que sejam definitivamente cumpridas as exigências contratuais até o atestado definitivo;</w:t>
      </w:r>
    </w:p>
    <w:p w14:paraId="08860C37" w14:textId="77777777" w:rsidR="00CE5A8D" w:rsidRPr="006C5E6D" w:rsidRDefault="00CE5A8D" w:rsidP="00CE5A8D">
      <w:pPr>
        <w:pBdr>
          <w:top w:val="nil"/>
          <w:left w:val="nil"/>
          <w:bottom w:val="nil"/>
          <w:right w:val="nil"/>
          <w:between w:val="nil"/>
        </w:pBdr>
        <w:rPr>
          <w:color w:val="000000"/>
          <w:sz w:val="24"/>
          <w:szCs w:val="24"/>
        </w:rPr>
      </w:pPr>
    </w:p>
    <w:p w14:paraId="198F46CA" w14:textId="77777777" w:rsidR="00CE5A8D" w:rsidRDefault="00CE5A8D" w:rsidP="00CE5A8D">
      <w:pPr>
        <w:spacing w:line="276" w:lineRule="auto"/>
        <w:contextualSpacing/>
        <w:jc w:val="both"/>
        <w:rPr>
          <w:sz w:val="24"/>
          <w:szCs w:val="24"/>
        </w:rPr>
      </w:pPr>
      <w:r>
        <w:rPr>
          <w:sz w:val="24"/>
          <w:szCs w:val="24"/>
        </w:rPr>
        <w:t xml:space="preserve">3.7 - </w:t>
      </w:r>
      <w:r w:rsidRPr="00AF5C0D">
        <w:rPr>
          <w:sz w:val="24"/>
          <w:szCs w:val="24"/>
        </w:rPr>
        <w:t>O</w:t>
      </w:r>
      <w:r>
        <w:rPr>
          <w:sz w:val="24"/>
          <w:szCs w:val="24"/>
        </w:rPr>
        <w:t>s materiais (massa asfáltica e emulsão) serão</w:t>
      </w:r>
      <w:r w:rsidRPr="00AF5C0D">
        <w:rPr>
          <w:sz w:val="24"/>
          <w:szCs w:val="24"/>
        </w:rPr>
        <w:t xml:space="preserve"> retirado</w:t>
      </w:r>
      <w:r>
        <w:rPr>
          <w:sz w:val="24"/>
          <w:szCs w:val="24"/>
        </w:rPr>
        <w:t>s</w:t>
      </w:r>
      <w:r w:rsidRPr="00AF5C0D">
        <w:rPr>
          <w:sz w:val="24"/>
          <w:szCs w:val="24"/>
        </w:rPr>
        <w:t xml:space="preserve"> na base de distribuição da empresa vencedora de forma parcelada,</w:t>
      </w:r>
      <w:r>
        <w:rPr>
          <w:sz w:val="24"/>
          <w:szCs w:val="24"/>
        </w:rPr>
        <w:t xml:space="preserve"> </w:t>
      </w:r>
      <w:r w:rsidRPr="00AF5C0D">
        <w:rPr>
          <w:sz w:val="24"/>
          <w:szCs w:val="24"/>
        </w:rPr>
        <w:t>somente após o recebimento da Ordem de Fornecimento que será emitida pela Secretaria</w:t>
      </w:r>
      <w:r>
        <w:rPr>
          <w:sz w:val="24"/>
          <w:szCs w:val="24"/>
        </w:rPr>
        <w:t xml:space="preserve"> </w:t>
      </w:r>
      <w:r w:rsidRPr="00AF5C0D">
        <w:rPr>
          <w:sz w:val="24"/>
          <w:szCs w:val="24"/>
        </w:rPr>
        <w:t xml:space="preserve">Municipal de </w:t>
      </w:r>
      <w:r>
        <w:rPr>
          <w:sz w:val="24"/>
          <w:szCs w:val="24"/>
        </w:rPr>
        <w:t>Transportes e Obras Públicas;</w:t>
      </w:r>
    </w:p>
    <w:p w14:paraId="289B7EB0" w14:textId="77777777" w:rsidR="00CE5A8D" w:rsidRDefault="00CE5A8D" w:rsidP="00CE5A8D">
      <w:pPr>
        <w:spacing w:line="276" w:lineRule="auto"/>
        <w:contextualSpacing/>
        <w:jc w:val="both"/>
        <w:rPr>
          <w:sz w:val="24"/>
          <w:szCs w:val="24"/>
        </w:rPr>
      </w:pPr>
    </w:p>
    <w:p w14:paraId="7057EE77" w14:textId="77777777" w:rsidR="00CE5A8D" w:rsidRPr="00A75558" w:rsidRDefault="00CE5A8D" w:rsidP="00CE5A8D">
      <w:pPr>
        <w:spacing w:line="276" w:lineRule="auto"/>
        <w:jc w:val="both"/>
        <w:rPr>
          <w:sz w:val="24"/>
          <w:szCs w:val="24"/>
        </w:rPr>
      </w:pPr>
      <w:r>
        <w:rPr>
          <w:sz w:val="24"/>
          <w:szCs w:val="24"/>
        </w:rPr>
        <w:t xml:space="preserve">3.8 - </w:t>
      </w:r>
      <w:r w:rsidRPr="00A75558">
        <w:rPr>
          <w:sz w:val="24"/>
          <w:szCs w:val="24"/>
        </w:rPr>
        <w:t>O local para retirada deverá estar localizado dentro de um raio de no máximo 100 quilômetros da sede administrativa da Prefeitura Municipal de Córrego Danta/MG, cabendo a esta Prefeitura Municipal a responsabilidade pelo transporte do mesmo até este município.</w:t>
      </w:r>
    </w:p>
    <w:p w14:paraId="786444D6" w14:textId="77777777" w:rsidR="00CE5A8D" w:rsidRDefault="00CE5A8D" w:rsidP="00CE5A8D">
      <w:pPr>
        <w:contextualSpacing/>
        <w:jc w:val="both"/>
        <w:rPr>
          <w:sz w:val="24"/>
          <w:szCs w:val="24"/>
        </w:rPr>
      </w:pPr>
      <w:r>
        <w:rPr>
          <w:sz w:val="24"/>
          <w:szCs w:val="24"/>
        </w:rPr>
        <w:t xml:space="preserve">3.9 - </w:t>
      </w:r>
      <w:r w:rsidRPr="003779C5">
        <w:rPr>
          <w:sz w:val="24"/>
          <w:szCs w:val="24"/>
        </w:rPr>
        <w:t xml:space="preserve">Nos preços propostos deverão estar incluídos </w:t>
      </w:r>
      <w:r>
        <w:rPr>
          <w:sz w:val="24"/>
          <w:szCs w:val="24"/>
        </w:rPr>
        <w:t xml:space="preserve">o valor da massa asfáltica (incluída a emulsão) além de </w:t>
      </w:r>
      <w:r w:rsidRPr="003779C5">
        <w:rPr>
          <w:sz w:val="24"/>
          <w:szCs w:val="24"/>
        </w:rPr>
        <w:t>todos os encargos, tributos, seguros, contribuições e obrigações sociais, trabalhistas e previdenciárias, bem como todos os outros custos</w:t>
      </w:r>
      <w:r>
        <w:rPr>
          <w:sz w:val="24"/>
          <w:szCs w:val="24"/>
        </w:rPr>
        <w:t xml:space="preserve"> </w:t>
      </w:r>
      <w:r w:rsidRPr="003779C5">
        <w:rPr>
          <w:sz w:val="24"/>
          <w:szCs w:val="24"/>
        </w:rPr>
        <w:t xml:space="preserve">relacionados </w:t>
      </w:r>
      <w:r>
        <w:rPr>
          <w:sz w:val="24"/>
          <w:szCs w:val="24"/>
        </w:rPr>
        <w:t>para o fornecimento dos produtos</w:t>
      </w:r>
      <w:r w:rsidRPr="003779C5">
        <w:rPr>
          <w:sz w:val="24"/>
          <w:szCs w:val="24"/>
        </w:rPr>
        <w:t xml:space="preserve">, os quais não acrescentarão ônus à Prefeitura Municipal de </w:t>
      </w:r>
      <w:r>
        <w:rPr>
          <w:sz w:val="24"/>
          <w:szCs w:val="24"/>
        </w:rPr>
        <w:t>Córrego Danta/MG;</w:t>
      </w:r>
    </w:p>
    <w:p w14:paraId="39B1BE74" w14:textId="77777777" w:rsidR="00CE5A8D" w:rsidRDefault="00CE5A8D" w:rsidP="00CE5A8D">
      <w:pPr>
        <w:contextualSpacing/>
        <w:jc w:val="both"/>
        <w:rPr>
          <w:sz w:val="24"/>
          <w:szCs w:val="24"/>
        </w:rPr>
      </w:pPr>
    </w:p>
    <w:p w14:paraId="72E43397" w14:textId="77777777" w:rsidR="00CE5A8D" w:rsidRPr="00DA0F69" w:rsidRDefault="00CE5A8D" w:rsidP="00CE5A8D">
      <w:pPr>
        <w:pBdr>
          <w:top w:val="nil"/>
          <w:left w:val="nil"/>
          <w:bottom w:val="nil"/>
          <w:right w:val="nil"/>
          <w:between w:val="nil"/>
        </w:pBdr>
        <w:rPr>
          <w:b/>
          <w:color w:val="000000"/>
          <w:sz w:val="24"/>
          <w:szCs w:val="24"/>
        </w:rPr>
      </w:pPr>
      <w:r>
        <w:rPr>
          <w:b/>
          <w:color w:val="000000"/>
          <w:sz w:val="24"/>
          <w:szCs w:val="24"/>
        </w:rPr>
        <w:t xml:space="preserve">IV - </w:t>
      </w:r>
      <w:r w:rsidRPr="00DA0F69">
        <w:rPr>
          <w:b/>
          <w:color w:val="000000"/>
          <w:sz w:val="24"/>
          <w:szCs w:val="24"/>
        </w:rPr>
        <w:t>PRAZO</w:t>
      </w:r>
      <w:r w:rsidRPr="00DA0F69">
        <w:rPr>
          <w:rFonts w:eastAsia="Times New Roman"/>
          <w:b/>
          <w:bCs/>
          <w:sz w:val="24"/>
          <w:szCs w:val="24"/>
        </w:rPr>
        <w:t xml:space="preserve"> E CONDIÇÕES DA ENTREGA</w:t>
      </w:r>
    </w:p>
    <w:p w14:paraId="379C24B0" w14:textId="77777777" w:rsidR="00CE5A8D" w:rsidRPr="0090722E" w:rsidRDefault="00CE5A8D" w:rsidP="00CE5A8D">
      <w:pPr>
        <w:pStyle w:val="PargrafodaLista"/>
        <w:pBdr>
          <w:top w:val="nil"/>
          <w:left w:val="nil"/>
          <w:bottom w:val="nil"/>
          <w:right w:val="nil"/>
          <w:between w:val="nil"/>
        </w:pBdr>
        <w:ind w:left="360"/>
        <w:rPr>
          <w:color w:val="000000"/>
          <w:sz w:val="24"/>
          <w:szCs w:val="24"/>
        </w:rPr>
      </w:pPr>
    </w:p>
    <w:p w14:paraId="7C383F16" w14:textId="77777777" w:rsidR="00CE5A8D" w:rsidRDefault="00CE5A8D" w:rsidP="00CE5A8D">
      <w:pPr>
        <w:pBdr>
          <w:top w:val="nil"/>
          <w:left w:val="nil"/>
          <w:bottom w:val="nil"/>
          <w:right w:val="nil"/>
          <w:between w:val="nil"/>
        </w:pBdr>
        <w:jc w:val="both"/>
        <w:rPr>
          <w:sz w:val="24"/>
          <w:szCs w:val="24"/>
        </w:rPr>
      </w:pPr>
      <w:r>
        <w:rPr>
          <w:color w:val="000000"/>
          <w:sz w:val="24"/>
          <w:szCs w:val="24"/>
        </w:rPr>
        <w:t xml:space="preserve">4.1 – Após a emissão da </w:t>
      </w:r>
      <w:r w:rsidRPr="00AF5C0D">
        <w:rPr>
          <w:sz w:val="24"/>
          <w:szCs w:val="24"/>
        </w:rPr>
        <w:t>Ordem de Fornecimento do Produto pela Secretaria Competente, a</w:t>
      </w:r>
      <w:r>
        <w:rPr>
          <w:sz w:val="24"/>
          <w:szCs w:val="24"/>
        </w:rPr>
        <w:t xml:space="preserve"> </w:t>
      </w:r>
      <w:r w:rsidRPr="00AF5C0D">
        <w:rPr>
          <w:sz w:val="24"/>
          <w:szCs w:val="24"/>
        </w:rPr>
        <w:t xml:space="preserve">licitante vencedora terá o prazo máximo de 02 (dois) dias úteis para disponibilizar o </w:t>
      </w:r>
      <w:r>
        <w:rPr>
          <w:sz w:val="24"/>
          <w:szCs w:val="24"/>
        </w:rPr>
        <w:t xml:space="preserve">material </w:t>
      </w:r>
      <w:r w:rsidRPr="00AF5C0D">
        <w:rPr>
          <w:sz w:val="24"/>
          <w:szCs w:val="24"/>
        </w:rPr>
        <w:t>para retirada</w:t>
      </w:r>
      <w:r>
        <w:rPr>
          <w:sz w:val="24"/>
          <w:szCs w:val="24"/>
        </w:rPr>
        <w:t xml:space="preserve">, </w:t>
      </w:r>
      <w:r>
        <w:rPr>
          <w:color w:val="000000"/>
          <w:sz w:val="24"/>
          <w:szCs w:val="24"/>
        </w:rPr>
        <w:t xml:space="preserve">na quantidade também indicada na Ordem de Fornecimento, </w:t>
      </w:r>
      <w:r>
        <w:rPr>
          <w:sz w:val="24"/>
          <w:szCs w:val="24"/>
        </w:rPr>
        <w:t>d</w:t>
      </w:r>
      <w:r w:rsidRPr="00F97795">
        <w:rPr>
          <w:sz w:val="24"/>
          <w:szCs w:val="24"/>
        </w:rPr>
        <w:t>evendo ser sempre acompanhado da</w:t>
      </w:r>
      <w:r>
        <w:rPr>
          <w:sz w:val="24"/>
          <w:szCs w:val="24"/>
        </w:rPr>
        <w:t xml:space="preserve"> </w:t>
      </w:r>
      <w:r w:rsidRPr="00F97795">
        <w:rPr>
          <w:sz w:val="24"/>
          <w:szCs w:val="24"/>
        </w:rPr>
        <w:t>respectiva nota fiscal / fatura</w:t>
      </w:r>
      <w:r>
        <w:rPr>
          <w:sz w:val="24"/>
          <w:szCs w:val="24"/>
        </w:rPr>
        <w:t>;</w:t>
      </w:r>
    </w:p>
    <w:p w14:paraId="14D93651" w14:textId="77777777" w:rsidR="00CE5A8D" w:rsidRPr="002E247F" w:rsidRDefault="00CE5A8D" w:rsidP="00CE5A8D">
      <w:pPr>
        <w:jc w:val="both"/>
        <w:rPr>
          <w:color w:val="000000"/>
          <w:sz w:val="24"/>
          <w:szCs w:val="24"/>
        </w:rPr>
      </w:pPr>
    </w:p>
    <w:p w14:paraId="6C0576B3" w14:textId="77777777" w:rsidR="00CE5A8D" w:rsidRDefault="00CE5A8D" w:rsidP="00CE5A8D">
      <w:pPr>
        <w:pBdr>
          <w:top w:val="nil"/>
          <w:left w:val="nil"/>
          <w:bottom w:val="nil"/>
          <w:right w:val="nil"/>
          <w:between w:val="nil"/>
        </w:pBdr>
        <w:jc w:val="both"/>
        <w:rPr>
          <w:color w:val="000000"/>
          <w:sz w:val="24"/>
          <w:szCs w:val="24"/>
        </w:rPr>
      </w:pPr>
      <w:r>
        <w:rPr>
          <w:color w:val="000000"/>
          <w:sz w:val="24"/>
          <w:szCs w:val="24"/>
        </w:rPr>
        <w:t xml:space="preserve">4.2 - </w:t>
      </w:r>
      <w:r w:rsidRPr="004337CA">
        <w:rPr>
          <w:color w:val="000000"/>
          <w:sz w:val="24"/>
          <w:szCs w:val="24"/>
        </w:rPr>
        <w:t xml:space="preserve">A empresa </w:t>
      </w:r>
      <w:r>
        <w:rPr>
          <w:color w:val="000000"/>
          <w:sz w:val="24"/>
          <w:szCs w:val="24"/>
        </w:rPr>
        <w:t>contratada para o fornecimento</w:t>
      </w:r>
      <w:r w:rsidRPr="004337CA">
        <w:rPr>
          <w:color w:val="000000"/>
          <w:sz w:val="24"/>
          <w:szCs w:val="24"/>
        </w:rPr>
        <w:t xml:space="preserve"> é responsável por organizar a logística de </w:t>
      </w:r>
      <w:r>
        <w:rPr>
          <w:color w:val="000000"/>
          <w:sz w:val="24"/>
          <w:szCs w:val="24"/>
        </w:rPr>
        <w:t>carregamento dos caminhões da Prefeitura Municipal</w:t>
      </w:r>
      <w:r w:rsidRPr="004337CA">
        <w:rPr>
          <w:color w:val="000000"/>
          <w:sz w:val="24"/>
          <w:szCs w:val="24"/>
        </w:rPr>
        <w:t xml:space="preserve">, garantindo que </w:t>
      </w:r>
      <w:r>
        <w:rPr>
          <w:color w:val="000000"/>
          <w:sz w:val="24"/>
          <w:szCs w:val="24"/>
        </w:rPr>
        <w:t>os produtos</w:t>
      </w:r>
      <w:r w:rsidRPr="004337CA">
        <w:rPr>
          <w:color w:val="000000"/>
          <w:sz w:val="24"/>
          <w:szCs w:val="24"/>
        </w:rPr>
        <w:t xml:space="preserve"> seja</w:t>
      </w:r>
      <w:r>
        <w:rPr>
          <w:color w:val="000000"/>
          <w:sz w:val="24"/>
          <w:szCs w:val="24"/>
        </w:rPr>
        <w:t>m carregados de forma segura e eficiente;</w:t>
      </w:r>
      <w:r w:rsidRPr="004337CA">
        <w:rPr>
          <w:color w:val="000000"/>
          <w:sz w:val="24"/>
          <w:szCs w:val="24"/>
        </w:rPr>
        <w:t xml:space="preserve"> </w:t>
      </w:r>
    </w:p>
    <w:p w14:paraId="28A7907D" w14:textId="77777777" w:rsidR="00CE5A8D" w:rsidRDefault="00CE5A8D" w:rsidP="00CE5A8D">
      <w:pPr>
        <w:pBdr>
          <w:top w:val="nil"/>
          <w:left w:val="nil"/>
          <w:bottom w:val="nil"/>
          <w:right w:val="nil"/>
          <w:between w:val="nil"/>
        </w:pBdr>
        <w:jc w:val="both"/>
        <w:rPr>
          <w:color w:val="000000"/>
          <w:sz w:val="24"/>
          <w:szCs w:val="24"/>
        </w:rPr>
      </w:pPr>
    </w:p>
    <w:p w14:paraId="3F5ECEC5" w14:textId="77777777" w:rsidR="00CE5A8D" w:rsidRDefault="00CE5A8D" w:rsidP="00CE5A8D">
      <w:pPr>
        <w:pBdr>
          <w:top w:val="nil"/>
          <w:left w:val="nil"/>
          <w:bottom w:val="nil"/>
          <w:right w:val="nil"/>
          <w:between w:val="nil"/>
        </w:pBdr>
        <w:jc w:val="both"/>
        <w:rPr>
          <w:color w:val="000000"/>
          <w:sz w:val="24"/>
          <w:szCs w:val="24"/>
        </w:rPr>
      </w:pPr>
      <w:r>
        <w:rPr>
          <w:color w:val="000000"/>
          <w:sz w:val="24"/>
          <w:szCs w:val="24"/>
        </w:rPr>
        <w:lastRenderedPageBreak/>
        <w:t xml:space="preserve">4.3 - </w:t>
      </w:r>
      <w:r w:rsidRPr="004337CA">
        <w:rPr>
          <w:color w:val="000000"/>
          <w:sz w:val="24"/>
          <w:szCs w:val="24"/>
        </w:rPr>
        <w:t xml:space="preserve">Durante todo o processo de entrega, a empresa fornecedora deve manter comunicação constante com a </w:t>
      </w:r>
      <w:r>
        <w:rPr>
          <w:color w:val="000000"/>
          <w:sz w:val="24"/>
          <w:szCs w:val="24"/>
        </w:rPr>
        <w:t xml:space="preserve">Prefeitura Municipal </w:t>
      </w:r>
      <w:r w:rsidRPr="004337CA">
        <w:rPr>
          <w:color w:val="000000"/>
          <w:sz w:val="24"/>
          <w:szCs w:val="24"/>
        </w:rPr>
        <w:t>e respondendo prontamente a quaisquer perguntas ou preo</w:t>
      </w:r>
      <w:r>
        <w:rPr>
          <w:color w:val="000000"/>
          <w:sz w:val="24"/>
          <w:szCs w:val="24"/>
        </w:rPr>
        <w:t>cupações levantadas pela Prefeitura Municipal;</w:t>
      </w:r>
    </w:p>
    <w:p w14:paraId="332F40B9" w14:textId="77777777" w:rsidR="00CE5A8D" w:rsidRDefault="00CE5A8D" w:rsidP="00CE5A8D">
      <w:pPr>
        <w:pBdr>
          <w:top w:val="nil"/>
          <w:left w:val="nil"/>
          <w:bottom w:val="nil"/>
          <w:right w:val="nil"/>
          <w:between w:val="nil"/>
        </w:pBdr>
        <w:jc w:val="both"/>
        <w:rPr>
          <w:color w:val="000000"/>
          <w:sz w:val="24"/>
          <w:szCs w:val="24"/>
        </w:rPr>
      </w:pPr>
    </w:p>
    <w:p w14:paraId="36D2B4ED" w14:textId="77777777" w:rsidR="00CE5A8D" w:rsidRDefault="00CE5A8D" w:rsidP="00CE5A8D">
      <w:pPr>
        <w:pBdr>
          <w:top w:val="nil"/>
          <w:left w:val="nil"/>
          <w:bottom w:val="nil"/>
          <w:right w:val="nil"/>
          <w:between w:val="nil"/>
        </w:pBdr>
        <w:jc w:val="both"/>
        <w:rPr>
          <w:color w:val="000000"/>
          <w:sz w:val="24"/>
          <w:szCs w:val="24"/>
        </w:rPr>
      </w:pPr>
      <w:r>
        <w:rPr>
          <w:color w:val="000000"/>
          <w:sz w:val="24"/>
          <w:szCs w:val="24"/>
        </w:rPr>
        <w:t>4.5 - A</w:t>
      </w:r>
      <w:r w:rsidRPr="004337CA">
        <w:rPr>
          <w:color w:val="000000"/>
          <w:sz w:val="24"/>
          <w:szCs w:val="24"/>
        </w:rPr>
        <w:t xml:space="preserve"> empresa fornecedora deve cumprir rigorosamente o prazo e as condições acordados, garantindo que </w:t>
      </w:r>
      <w:r>
        <w:rPr>
          <w:color w:val="000000"/>
          <w:sz w:val="24"/>
          <w:szCs w:val="24"/>
        </w:rPr>
        <w:t>os produtos</w:t>
      </w:r>
      <w:r w:rsidRPr="004337CA">
        <w:rPr>
          <w:color w:val="000000"/>
          <w:sz w:val="24"/>
          <w:szCs w:val="24"/>
        </w:rPr>
        <w:t xml:space="preserve"> seja</w:t>
      </w:r>
      <w:r>
        <w:rPr>
          <w:color w:val="000000"/>
          <w:sz w:val="24"/>
          <w:szCs w:val="24"/>
        </w:rPr>
        <w:t>m</w:t>
      </w:r>
      <w:r w:rsidRPr="004337CA">
        <w:rPr>
          <w:color w:val="000000"/>
          <w:sz w:val="24"/>
          <w:szCs w:val="24"/>
        </w:rPr>
        <w:t xml:space="preserve"> </w:t>
      </w:r>
      <w:r>
        <w:rPr>
          <w:color w:val="000000"/>
          <w:sz w:val="24"/>
          <w:szCs w:val="24"/>
        </w:rPr>
        <w:t xml:space="preserve">disponibilizados </w:t>
      </w:r>
      <w:r w:rsidRPr="004337CA">
        <w:rPr>
          <w:color w:val="000000"/>
          <w:sz w:val="24"/>
          <w:szCs w:val="24"/>
        </w:rPr>
        <w:t xml:space="preserve">de maneira oportuna e </w:t>
      </w:r>
      <w:r>
        <w:rPr>
          <w:color w:val="000000"/>
          <w:sz w:val="24"/>
          <w:szCs w:val="24"/>
        </w:rPr>
        <w:t>nas</w:t>
      </w:r>
      <w:r w:rsidRPr="004337CA">
        <w:rPr>
          <w:color w:val="000000"/>
          <w:sz w:val="24"/>
          <w:szCs w:val="24"/>
        </w:rPr>
        <w:t xml:space="preserve"> condições</w:t>
      </w:r>
      <w:r>
        <w:rPr>
          <w:color w:val="000000"/>
          <w:sz w:val="24"/>
          <w:szCs w:val="24"/>
        </w:rPr>
        <w:t xml:space="preserve"> contratadas</w:t>
      </w:r>
      <w:r w:rsidRPr="004337CA">
        <w:rPr>
          <w:color w:val="000000"/>
          <w:sz w:val="24"/>
          <w:szCs w:val="24"/>
        </w:rPr>
        <w:t xml:space="preserve"> à </w:t>
      </w:r>
      <w:r>
        <w:rPr>
          <w:color w:val="000000"/>
          <w:sz w:val="24"/>
          <w:szCs w:val="24"/>
        </w:rPr>
        <w:t>Prefeitura Municipal de Córrego Danta/MG;</w:t>
      </w:r>
    </w:p>
    <w:p w14:paraId="4C73B905" w14:textId="77777777" w:rsidR="00CE5A8D" w:rsidRDefault="00CE5A8D" w:rsidP="00CE5A8D">
      <w:pPr>
        <w:pBdr>
          <w:top w:val="nil"/>
          <w:left w:val="nil"/>
          <w:bottom w:val="nil"/>
          <w:right w:val="nil"/>
          <w:between w:val="nil"/>
        </w:pBdr>
        <w:jc w:val="both"/>
        <w:rPr>
          <w:color w:val="000000"/>
          <w:sz w:val="24"/>
          <w:szCs w:val="24"/>
        </w:rPr>
      </w:pPr>
    </w:p>
    <w:p w14:paraId="0E8DD541" w14:textId="77777777" w:rsidR="00CE5A8D" w:rsidRDefault="00CE5A8D" w:rsidP="00CE5A8D">
      <w:pPr>
        <w:pBdr>
          <w:top w:val="nil"/>
          <w:left w:val="nil"/>
          <w:bottom w:val="nil"/>
          <w:right w:val="nil"/>
          <w:between w:val="nil"/>
        </w:pBdr>
        <w:jc w:val="both"/>
        <w:rPr>
          <w:color w:val="000000"/>
          <w:sz w:val="24"/>
          <w:szCs w:val="24"/>
        </w:rPr>
      </w:pPr>
      <w:r>
        <w:rPr>
          <w:color w:val="000000"/>
          <w:sz w:val="24"/>
          <w:szCs w:val="24"/>
        </w:rPr>
        <w:t>4.6 – A emulsão deverá ser acondicionada em embalagens fornecidas pela Prefeitura Municipal e nas quantidades necessárias para o volume de massa asfáltica retirada;</w:t>
      </w:r>
    </w:p>
    <w:p w14:paraId="723AC952" w14:textId="77777777" w:rsidR="00CE5A8D" w:rsidRDefault="00CE5A8D" w:rsidP="00CE5A8D">
      <w:pPr>
        <w:pBdr>
          <w:top w:val="nil"/>
          <w:left w:val="nil"/>
          <w:bottom w:val="nil"/>
          <w:right w:val="nil"/>
          <w:between w:val="nil"/>
        </w:pBdr>
        <w:jc w:val="both"/>
        <w:rPr>
          <w:color w:val="000000"/>
          <w:sz w:val="24"/>
          <w:szCs w:val="24"/>
        </w:rPr>
      </w:pPr>
    </w:p>
    <w:p w14:paraId="544A3D28" w14:textId="77777777" w:rsidR="00CE5A8D" w:rsidRDefault="00CE5A8D" w:rsidP="00CE5A8D">
      <w:pPr>
        <w:pBdr>
          <w:top w:val="nil"/>
          <w:left w:val="nil"/>
          <w:bottom w:val="nil"/>
          <w:right w:val="nil"/>
          <w:between w:val="nil"/>
        </w:pBdr>
        <w:rPr>
          <w:color w:val="000000"/>
          <w:sz w:val="24"/>
          <w:szCs w:val="24"/>
        </w:rPr>
      </w:pPr>
      <w:r>
        <w:rPr>
          <w:color w:val="000000"/>
          <w:sz w:val="24"/>
          <w:szCs w:val="24"/>
        </w:rPr>
        <w:t xml:space="preserve">4.7 – </w:t>
      </w:r>
      <w:r w:rsidRPr="00020129">
        <w:rPr>
          <w:color w:val="000000"/>
          <w:sz w:val="24"/>
          <w:szCs w:val="24"/>
        </w:rPr>
        <w:t>Os materiais constituintes do CBUQ deverão satisfazer todas as normas e especificações aprovadas pelo</w:t>
      </w:r>
      <w:r>
        <w:rPr>
          <w:color w:val="000000"/>
          <w:sz w:val="24"/>
          <w:szCs w:val="24"/>
        </w:rPr>
        <w:t xml:space="preserve"> </w:t>
      </w:r>
      <w:r w:rsidRPr="00020129">
        <w:rPr>
          <w:color w:val="000000"/>
          <w:sz w:val="24"/>
          <w:szCs w:val="24"/>
        </w:rPr>
        <w:t>DNIT</w:t>
      </w:r>
      <w:r>
        <w:rPr>
          <w:color w:val="000000"/>
          <w:sz w:val="24"/>
          <w:szCs w:val="24"/>
        </w:rPr>
        <w:t>;</w:t>
      </w:r>
    </w:p>
    <w:p w14:paraId="3F1916CD" w14:textId="77777777" w:rsidR="00CE5A8D" w:rsidRDefault="00CE5A8D" w:rsidP="00CE5A8D">
      <w:pPr>
        <w:pBdr>
          <w:top w:val="nil"/>
          <w:left w:val="nil"/>
          <w:bottom w:val="nil"/>
          <w:right w:val="nil"/>
          <w:between w:val="nil"/>
        </w:pBdr>
        <w:rPr>
          <w:color w:val="000000"/>
          <w:sz w:val="24"/>
          <w:szCs w:val="24"/>
        </w:rPr>
      </w:pPr>
    </w:p>
    <w:p w14:paraId="408C8632" w14:textId="77777777" w:rsidR="00CE5A8D" w:rsidRDefault="00CE5A8D" w:rsidP="00CE5A8D">
      <w:pPr>
        <w:jc w:val="both"/>
        <w:rPr>
          <w:sz w:val="24"/>
          <w:szCs w:val="24"/>
        </w:rPr>
      </w:pPr>
      <w:r>
        <w:rPr>
          <w:sz w:val="24"/>
          <w:szCs w:val="24"/>
        </w:rPr>
        <w:t xml:space="preserve">4.8 - </w:t>
      </w:r>
      <w:r w:rsidRPr="00972A57">
        <w:rPr>
          <w:sz w:val="24"/>
          <w:szCs w:val="24"/>
        </w:rPr>
        <w:t xml:space="preserve">Caso o produto, ao ser </w:t>
      </w:r>
      <w:r>
        <w:rPr>
          <w:sz w:val="24"/>
          <w:szCs w:val="24"/>
        </w:rPr>
        <w:t>retirado</w:t>
      </w:r>
      <w:r w:rsidRPr="00972A57">
        <w:rPr>
          <w:sz w:val="24"/>
          <w:szCs w:val="24"/>
        </w:rPr>
        <w:t>, não possua a temperatura ideal e condições adequadas, o material será recusado, de</w:t>
      </w:r>
      <w:r>
        <w:rPr>
          <w:sz w:val="24"/>
          <w:szCs w:val="24"/>
        </w:rPr>
        <w:t xml:space="preserve">vendo a contratada promover </w:t>
      </w:r>
      <w:r w:rsidRPr="00972A57">
        <w:rPr>
          <w:sz w:val="24"/>
          <w:szCs w:val="24"/>
        </w:rPr>
        <w:t>sua substituição</w:t>
      </w:r>
      <w:r>
        <w:rPr>
          <w:sz w:val="24"/>
          <w:szCs w:val="24"/>
        </w:rPr>
        <w:t xml:space="preserve"> </w:t>
      </w:r>
      <w:r w:rsidRPr="00972A57">
        <w:rPr>
          <w:sz w:val="24"/>
          <w:szCs w:val="24"/>
        </w:rPr>
        <w:t>por outro adequado, e sem qualquer ônus à Prefeitura</w:t>
      </w:r>
      <w:r>
        <w:rPr>
          <w:sz w:val="24"/>
          <w:szCs w:val="24"/>
        </w:rPr>
        <w:t xml:space="preserve"> Municipal</w:t>
      </w:r>
      <w:r w:rsidRPr="00972A57">
        <w:rPr>
          <w:sz w:val="24"/>
          <w:szCs w:val="24"/>
        </w:rPr>
        <w:t xml:space="preserve">; </w:t>
      </w:r>
    </w:p>
    <w:p w14:paraId="6A051031" w14:textId="77777777" w:rsidR="00CE5A8D" w:rsidRPr="00972A57" w:rsidRDefault="00CE5A8D" w:rsidP="00CE5A8D">
      <w:pPr>
        <w:jc w:val="both"/>
        <w:rPr>
          <w:sz w:val="24"/>
          <w:szCs w:val="24"/>
        </w:rPr>
      </w:pPr>
      <w:r>
        <w:rPr>
          <w:sz w:val="24"/>
          <w:szCs w:val="24"/>
        </w:rPr>
        <w:t xml:space="preserve">4.9 - </w:t>
      </w:r>
      <w:r w:rsidRPr="00972A57">
        <w:rPr>
          <w:sz w:val="24"/>
          <w:szCs w:val="24"/>
        </w:rPr>
        <w:t>A licitante vencedora deverá apresentar, sempre que solicitado, e sem quaisquer ônus à Prefeitura</w:t>
      </w:r>
      <w:r>
        <w:rPr>
          <w:sz w:val="24"/>
          <w:szCs w:val="24"/>
        </w:rPr>
        <w:t xml:space="preserve"> Municipal</w:t>
      </w:r>
      <w:r w:rsidRPr="00972A57">
        <w:rPr>
          <w:sz w:val="24"/>
          <w:szCs w:val="24"/>
        </w:rPr>
        <w:t>, testes</w:t>
      </w:r>
      <w:r>
        <w:rPr>
          <w:sz w:val="24"/>
          <w:szCs w:val="24"/>
        </w:rPr>
        <w:t xml:space="preserve"> </w:t>
      </w:r>
      <w:r w:rsidRPr="00972A57">
        <w:rPr>
          <w:sz w:val="24"/>
          <w:szCs w:val="24"/>
        </w:rPr>
        <w:t>de laboratórios que comprovem a qualidade e característica física do produto, limitado aos parâmetros por</w:t>
      </w:r>
      <w:r w:rsidRPr="00972A57">
        <w:rPr>
          <w:sz w:val="24"/>
          <w:szCs w:val="24"/>
        </w:rPr>
        <w:br/>
        <w:t>amostragem, estabelecidos nas normas técnicas e especificações da ABNT.</w:t>
      </w:r>
    </w:p>
    <w:p w14:paraId="5F4B1472"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b/>
          <w:bCs/>
          <w:sz w:val="24"/>
          <w:szCs w:val="24"/>
        </w:rPr>
        <w:t xml:space="preserve">V </w:t>
      </w:r>
      <w:r w:rsidRPr="00C85E52">
        <w:rPr>
          <w:rFonts w:eastAsia="Times New Roman"/>
          <w:b/>
          <w:bCs/>
          <w:sz w:val="24"/>
          <w:szCs w:val="24"/>
        </w:rPr>
        <w:t>- OBRIGAÇÕES DA CONTRATADA </w:t>
      </w:r>
    </w:p>
    <w:p w14:paraId="5E5C41CA" w14:textId="77777777" w:rsidR="00CE5A8D" w:rsidRPr="00C85E52" w:rsidRDefault="00CE5A8D" w:rsidP="00CE5A8D">
      <w:pPr>
        <w:rPr>
          <w:rFonts w:ascii="Times New Roman" w:eastAsia="Times New Roman" w:hAnsi="Times New Roman" w:cs="Times New Roman"/>
          <w:sz w:val="24"/>
          <w:szCs w:val="24"/>
        </w:rPr>
      </w:pPr>
    </w:p>
    <w:p w14:paraId="1454BD33"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5</w:t>
      </w:r>
      <w:r w:rsidRPr="00C85E52">
        <w:rPr>
          <w:rFonts w:eastAsia="Times New Roman"/>
          <w:sz w:val="24"/>
          <w:szCs w:val="24"/>
        </w:rPr>
        <w:t>.1 - A Contratada deve cumprir todas as obrigações constantes neste Termo, seus anexos e sua proposta, assumindo como exclusivamente seus os riscos e as despesas decorrentes da boa e perfeita execução do objeto e, ainda:</w:t>
      </w:r>
    </w:p>
    <w:p w14:paraId="11EB06B3" w14:textId="77777777" w:rsidR="00CE5A8D" w:rsidRPr="00C85E52" w:rsidRDefault="00CE5A8D" w:rsidP="00CE5A8D">
      <w:pPr>
        <w:rPr>
          <w:rFonts w:ascii="Times New Roman" w:eastAsia="Times New Roman" w:hAnsi="Times New Roman" w:cs="Times New Roman"/>
          <w:sz w:val="24"/>
          <w:szCs w:val="24"/>
        </w:rPr>
      </w:pPr>
    </w:p>
    <w:p w14:paraId="006CCB36" w14:textId="77777777" w:rsidR="00CE5A8D" w:rsidRDefault="00CE5A8D" w:rsidP="00CE5A8D">
      <w:pPr>
        <w:jc w:val="both"/>
        <w:rPr>
          <w:rFonts w:eastAsia="Times New Roman"/>
          <w:sz w:val="24"/>
          <w:szCs w:val="24"/>
        </w:rPr>
      </w:pPr>
      <w:r>
        <w:rPr>
          <w:rFonts w:eastAsia="Times New Roman"/>
          <w:sz w:val="24"/>
          <w:szCs w:val="24"/>
        </w:rPr>
        <w:t>5.2</w:t>
      </w:r>
      <w:r w:rsidRPr="00C85E52">
        <w:rPr>
          <w:rFonts w:eastAsia="Times New Roman"/>
          <w:sz w:val="24"/>
          <w:szCs w:val="24"/>
        </w:rPr>
        <w:t xml:space="preserve"> </w:t>
      </w:r>
      <w:r>
        <w:rPr>
          <w:rFonts w:eastAsia="Times New Roman"/>
          <w:sz w:val="24"/>
          <w:szCs w:val="24"/>
        </w:rPr>
        <w:t>–</w:t>
      </w:r>
      <w:r w:rsidRPr="00C85E52">
        <w:rPr>
          <w:rFonts w:eastAsia="Times New Roman"/>
          <w:sz w:val="24"/>
          <w:szCs w:val="24"/>
        </w:rPr>
        <w:t xml:space="preserve"> </w:t>
      </w:r>
      <w:r>
        <w:rPr>
          <w:rFonts w:eastAsia="Times New Roman"/>
          <w:sz w:val="24"/>
          <w:szCs w:val="24"/>
        </w:rPr>
        <w:t>Disponibilizar para retirada pela Prefeitura Municipal os produtos (massa asfáltica e emulsão)</w:t>
      </w:r>
      <w:r w:rsidRPr="00C85E52">
        <w:rPr>
          <w:rFonts w:eastAsia="Times New Roman"/>
          <w:sz w:val="24"/>
          <w:szCs w:val="24"/>
        </w:rPr>
        <w:t xml:space="preserve"> conforme especificações</w:t>
      </w:r>
      <w:r>
        <w:rPr>
          <w:rFonts w:eastAsia="Times New Roman"/>
          <w:sz w:val="24"/>
          <w:szCs w:val="24"/>
        </w:rPr>
        <w:t xml:space="preserve"> e </w:t>
      </w:r>
      <w:r w:rsidRPr="00C85E52">
        <w:rPr>
          <w:rFonts w:eastAsia="Times New Roman"/>
          <w:sz w:val="24"/>
          <w:szCs w:val="24"/>
        </w:rPr>
        <w:t>prazo</w:t>
      </w:r>
      <w:r>
        <w:rPr>
          <w:rFonts w:eastAsia="Times New Roman"/>
          <w:sz w:val="24"/>
          <w:szCs w:val="24"/>
        </w:rPr>
        <w:t xml:space="preserve"> definidos</w:t>
      </w:r>
      <w:r w:rsidRPr="00C85E52">
        <w:rPr>
          <w:rFonts w:eastAsia="Times New Roman"/>
          <w:sz w:val="24"/>
          <w:szCs w:val="24"/>
        </w:rPr>
        <w:t xml:space="preserve"> neste Termo e seus anexos, acompanhado da respe</w:t>
      </w:r>
      <w:r>
        <w:rPr>
          <w:rFonts w:eastAsia="Times New Roman"/>
          <w:sz w:val="24"/>
          <w:szCs w:val="24"/>
        </w:rPr>
        <w:t>ctiva nota fiscal;</w:t>
      </w:r>
    </w:p>
    <w:p w14:paraId="68BC8359" w14:textId="77777777" w:rsidR="00CE5A8D" w:rsidRDefault="00CE5A8D" w:rsidP="00CE5A8D">
      <w:pPr>
        <w:jc w:val="both"/>
        <w:rPr>
          <w:rFonts w:eastAsia="Times New Roman"/>
          <w:sz w:val="24"/>
          <w:szCs w:val="24"/>
        </w:rPr>
      </w:pPr>
    </w:p>
    <w:p w14:paraId="2307D808"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5.3</w:t>
      </w:r>
      <w:r w:rsidRPr="00C85E52">
        <w:rPr>
          <w:rFonts w:eastAsia="Times New Roman"/>
          <w:sz w:val="24"/>
          <w:szCs w:val="24"/>
        </w:rPr>
        <w:t xml:space="preserve"> </w:t>
      </w:r>
      <w:r>
        <w:rPr>
          <w:rFonts w:eastAsia="Times New Roman"/>
          <w:sz w:val="24"/>
          <w:szCs w:val="24"/>
        </w:rPr>
        <w:t>–</w:t>
      </w:r>
      <w:r w:rsidRPr="00C85E52">
        <w:rPr>
          <w:rFonts w:eastAsia="Times New Roman"/>
          <w:sz w:val="24"/>
          <w:szCs w:val="24"/>
        </w:rPr>
        <w:t xml:space="preserve"> Responsabilizar-se pelos vícios e danos decorrentes do objeto, de acordo com os art. 12, 13 e 17 a 27, do Código de Defesa do Consumidor (Lei nº 8.078, de 1990);</w:t>
      </w:r>
    </w:p>
    <w:p w14:paraId="7EF78305" w14:textId="77777777" w:rsidR="00CE5A8D" w:rsidRPr="00C85E52" w:rsidRDefault="00CE5A8D" w:rsidP="00CE5A8D">
      <w:pPr>
        <w:rPr>
          <w:rFonts w:ascii="Times New Roman" w:eastAsia="Times New Roman" w:hAnsi="Times New Roman" w:cs="Times New Roman"/>
          <w:sz w:val="24"/>
          <w:szCs w:val="24"/>
        </w:rPr>
      </w:pPr>
    </w:p>
    <w:p w14:paraId="786A4808" w14:textId="77777777" w:rsidR="00CE5A8D" w:rsidRDefault="00CE5A8D" w:rsidP="00CE5A8D">
      <w:pPr>
        <w:jc w:val="both"/>
        <w:rPr>
          <w:rFonts w:eastAsia="Times New Roman"/>
          <w:sz w:val="24"/>
          <w:szCs w:val="24"/>
        </w:rPr>
      </w:pPr>
      <w:r>
        <w:rPr>
          <w:rFonts w:eastAsia="Times New Roman"/>
          <w:sz w:val="24"/>
          <w:szCs w:val="24"/>
        </w:rPr>
        <w:t>5.4</w:t>
      </w:r>
      <w:r w:rsidRPr="00C85E52">
        <w:rPr>
          <w:rFonts w:eastAsia="Times New Roman"/>
          <w:sz w:val="24"/>
          <w:szCs w:val="24"/>
        </w:rPr>
        <w:t xml:space="preserve"> - Substituir, às suas expensas, no prazo fixado neste Termo de Referência, </w:t>
      </w:r>
      <w:r>
        <w:rPr>
          <w:rFonts w:eastAsia="Times New Roman"/>
          <w:sz w:val="24"/>
          <w:szCs w:val="24"/>
        </w:rPr>
        <w:t>os produtos que não atenda as especificações apresentadas na proposta</w:t>
      </w:r>
      <w:r w:rsidRPr="00C85E52">
        <w:rPr>
          <w:rFonts w:eastAsia="Times New Roman"/>
          <w:sz w:val="24"/>
          <w:szCs w:val="24"/>
        </w:rPr>
        <w:t>;</w:t>
      </w:r>
    </w:p>
    <w:p w14:paraId="205A466E" w14:textId="77777777" w:rsidR="00CE5A8D" w:rsidRDefault="00CE5A8D" w:rsidP="00CE5A8D">
      <w:pPr>
        <w:jc w:val="both"/>
        <w:rPr>
          <w:rFonts w:eastAsia="Times New Roman"/>
          <w:sz w:val="24"/>
          <w:szCs w:val="24"/>
        </w:rPr>
      </w:pPr>
    </w:p>
    <w:p w14:paraId="424CB69D" w14:textId="77777777" w:rsidR="00CE5A8D" w:rsidRDefault="00CE5A8D" w:rsidP="00CE5A8D">
      <w:pPr>
        <w:jc w:val="both"/>
        <w:rPr>
          <w:rFonts w:eastAsia="Times New Roman"/>
          <w:sz w:val="24"/>
          <w:szCs w:val="24"/>
        </w:rPr>
      </w:pPr>
      <w:r>
        <w:rPr>
          <w:rFonts w:eastAsia="Times New Roman"/>
          <w:sz w:val="24"/>
          <w:szCs w:val="24"/>
        </w:rPr>
        <w:t xml:space="preserve">5.5 - </w:t>
      </w:r>
      <w:r w:rsidRPr="009A27A0">
        <w:rPr>
          <w:rFonts w:eastAsia="Times New Roman"/>
          <w:sz w:val="24"/>
          <w:szCs w:val="24"/>
        </w:rPr>
        <w:t xml:space="preserve">Assumir total responsabilidade por danos causados ao Município ou a terceiros, decorrentes da aquisição dos </w:t>
      </w:r>
      <w:r>
        <w:rPr>
          <w:rFonts w:eastAsia="Times New Roman"/>
          <w:sz w:val="24"/>
          <w:szCs w:val="24"/>
        </w:rPr>
        <w:t>subprodutos e a produção da massa asfáltica</w:t>
      </w:r>
      <w:r w:rsidRPr="009A27A0">
        <w:rPr>
          <w:rFonts w:eastAsia="Times New Roman"/>
          <w:sz w:val="24"/>
          <w:szCs w:val="24"/>
        </w:rPr>
        <w:t>, isentando o Município de todas as reclamações que possam surgir, sejam elas resultantes de atos de seus prepostos ou de quaisquer pessoas físicas ou jurídicas empregadas ou ajustadas na aquisição;</w:t>
      </w:r>
    </w:p>
    <w:p w14:paraId="140677E9" w14:textId="77777777" w:rsidR="00CE5A8D" w:rsidRDefault="00CE5A8D" w:rsidP="00CE5A8D">
      <w:pPr>
        <w:jc w:val="both"/>
        <w:rPr>
          <w:rFonts w:eastAsia="Times New Roman"/>
          <w:sz w:val="24"/>
          <w:szCs w:val="24"/>
        </w:rPr>
      </w:pPr>
    </w:p>
    <w:p w14:paraId="5732D513" w14:textId="77777777" w:rsidR="00CE5A8D" w:rsidRDefault="00CE5A8D" w:rsidP="00CE5A8D">
      <w:pPr>
        <w:jc w:val="both"/>
        <w:rPr>
          <w:rFonts w:eastAsia="Times New Roman"/>
          <w:sz w:val="24"/>
          <w:szCs w:val="24"/>
        </w:rPr>
      </w:pPr>
      <w:r>
        <w:rPr>
          <w:rFonts w:eastAsia="Times New Roman"/>
          <w:sz w:val="24"/>
          <w:szCs w:val="24"/>
        </w:rPr>
        <w:t xml:space="preserve">5.6 - </w:t>
      </w:r>
      <w:r w:rsidRPr="009A27A0">
        <w:rPr>
          <w:rFonts w:eastAsia="Times New Roman"/>
          <w:sz w:val="24"/>
          <w:szCs w:val="24"/>
        </w:rPr>
        <w:t xml:space="preserve">Arcar com todos os custos referentes à </w:t>
      </w:r>
      <w:r>
        <w:rPr>
          <w:rFonts w:eastAsia="Times New Roman"/>
          <w:sz w:val="24"/>
          <w:szCs w:val="24"/>
        </w:rPr>
        <w:t>produção e carregamento</w:t>
      </w:r>
      <w:r w:rsidRPr="009A27A0">
        <w:rPr>
          <w:rFonts w:eastAsia="Times New Roman"/>
          <w:sz w:val="24"/>
          <w:szCs w:val="24"/>
        </w:rPr>
        <w:t xml:space="preserve"> dos </w:t>
      </w:r>
      <w:r>
        <w:rPr>
          <w:rFonts w:eastAsia="Times New Roman"/>
          <w:sz w:val="24"/>
          <w:szCs w:val="24"/>
        </w:rPr>
        <w:t>produtos</w:t>
      </w:r>
      <w:r w:rsidRPr="009A27A0">
        <w:rPr>
          <w:rFonts w:eastAsia="Times New Roman"/>
          <w:sz w:val="24"/>
          <w:szCs w:val="24"/>
        </w:rPr>
        <w:t>, tais como taxas, licenças, pagamento de f</w:t>
      </w:r>
      <w:r>
        <w:rPr>
          <w:rFonts w:eastAsia="Times New Roman"/>
          <w:sz w:val="24"/>
          <w:szCs w:val="24"/>
        </w:rPr>
        <w:t xml:space="preserve">uncionários e encargos sociais </w:t>
      </w:r>
      <w:r w:rsidRPr="009A27A0">
        <w:rPr>
          <w:rFonts w:eastAsia="Times New Roman"/>
          <w:sz w:val="24"/>
          <w:szCs w:val="24"/>
        </w:rPr>
        <w:t>e todas as outras relacionadas ao objeto da aquisição</w:t>
      </w:r>
      <w:r>
        <w:rPr>
          <w:rFonts w:eastAsia="Times New Roman"/>
          <w:sz w:val="24"/>
          <w:szCs w:val="24"/>
        </w:rPr>
        <w:t>;</w:t>
      </w:r>
    </w:p>
    <w:p w14:paraId="542512EB" w14:textId="77777777" w:rsidR="00CE5A8D" w:rsidRDefault="00CE5A8D" w:rsidP="00CE5A8D">
      <w:pPr>
        <w:jc w:val="both"/>
        <w:rPr>
          <w:rFonts w:eastAsia="Times New Roman"/>
          <w:sz w:val="24"/>
          <w:szCs w:val="24"/>
        </w:rPr>
      </w:pPr>
    </w:p>
    <w:p w14:paraId="2D53931F"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lastRenderedPageBreak/>
        <w:t xml:space="preserve">5.7 - </w:t>
      </w:r>
      <w:r w:rsidRPr="00C85E52">
        <w:rPr>
          <w:rFonts w:eastAsia="Times New Roman"/>
          <w:sz w:val="24"/>
          <w:szCs w:val="24"/>
        </w:rPr>
        <w:t xml:space="preserve">Comunicar à Contratante, no prazo máximo de 24 (vinte e quatro) horas que antecede a data da </w:t>
      </w:r>
      <w:r>
        <w:rPr>
          <w:rFonts w:eastAsia="Times New Roman"/>
          <w:sz w:val="24"/>
          <w:szCs w:val="24"/>
        </w:rPr>
        <w:t>retirada dos materiais</w:t>
      </w:r>
      <w:r w:rsidRPr="00C85E52">
        <w:rPr>
          <w:rFonts w:eastAsia="Times New Roman"/>
          <w:sz w:val="24"/>
          <w:szCs w:val="24"/>
        </w:rPr>
        <w:t>, os motivos que impossibilitem o cumprimento do prazo previsto, com a devida comprovação;</w:t>
      </w:r>
    </w:p>
    <w:p w14:paraId="7A3FC641" w14:textId="77777777" w:rsidR="00CE5A8D" w:rsidRPr="00D22D31" w:rsidRDefault="00CE5A8D" w:rsidP="00CE5A8D">
      <w:pPr>
        <w:rPr>
          <w:rFonts w:ascii="Times New Roman" w:eastAsia="Times New Roman" w:hAnsi="Times New Roman" w:cs="Times New Roman"/>
          <w:color w:val="FF0000"/>
          <w:sz w:val="24"/>
          <w:szCs w:val="24"/>
        </w:rPr>
      </w:pPr>
    </w:p>
    <w:p w14:paraId="7BA59C14" w14:textId="77777777" w:rsidR="00CE5A8D" w:rsidRDefault="00CE5A8D" w:rsidP="00CE5A8D">
      <w:pPr>
        <w:jc w:val="both"/>
        <w:rPr>
          <w:rFonts w:eastAsia="Times New Roman"/>
          <w:sz w:val="24"/>
          <w:szCs w:val="24"/>
        </w:rPr>
      </w:pPr>
      <w:r>
        <w:rPr>
          <w:rFonts w:eastAsia="Times New Roman"/>
          <w:sz w:val="24"/>
          <w:szCs w:val="24"/>
        </w:rPr>
        <w:t>5.8</w:t>
      </w:r>
      <w:r w:rsidRPr="00C85E52">
        <w:rPr>
          <w:rFonts w:eastAsia="Times New Roman"/>
          <w:sz w:val="24"/>
          <w:szCs w:val="24"/>
        </w:rPr>
        <w:t xml:space="preserve"> - Prestar todos os esclarecimentos que forem solicitados pela </w:t>
      </w:r>
      <w:r>
        <w:rPr>
          <w:rFonts w:eastAsia="Times New Roman"/>
          <w:sz w:val="24"/>
          <w:szCs w:val="24"/>
        </w:rPr>
        <w:t>Prefeitura Municipal de Córrego Danta</w:t>
      </w:r>
      <w:r w:rsidRPr="00C85E52">
        <w:rPr>
          <w:rFonts w:eastAsia="Times New Roman"/>
          <w:sz w:val="24"/>
          <w:szCs w:val="24"/>
        </w:rPr>
        <w:t>/MG, durante a execução do Contrato;</w:t>
      </w:r>
    </w:p>
    <w:p w14:paraId="1B619DD5" w14:textId="77777777" w:rsidR="00CE5A8D" w:rsidRDefault="00CE5A8D" w:rsidP="00CE5A8D">
      <w:pPr>
        <w:jc w:val="both"/>
        <w:rPr>
          <w:rFonts w:eastAsia="Times New Roman"/>
          <w:sz w:val="24"/>
          <w:szCs w:val="24"/>
        </w:rPr>
      </w:pPr>
    </w:p>
    <w:p w14:paraId="0AF0C3E2" w14:textId="77777777" w:rsidR="00CE5A8D" w:rsidRPr="00C85E52" w:rsidRDefault="00CE5A8D" w:rsidP="00CE5A8D">
      <w:pPr>
        <w:rPr>
          <w:rFonts w:ascii="Times New Roman" w:eastAsia="Times New Roman" w:hAnsi="Times New Roman" w:cs="Times New Roman"/>
          <w:sz w:val="24"/>
          <w:szCs w:val="24"/>
        </w:rPr>
      </w:pPr>
    </w:p>
    <w:p w14:paraId="51975DDD"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b/>
          <w:bCs/>
          <w:sz w:val="24"/>
          <w:szCs w:val="24"/>
        </w:rPr>
        <w:t>VI</w:t>
      </w:r>
      <w:r w:rsidRPr="00C85E52">
        <w:rPr>
          <w:rFonts w:eastAsia="Times New Roman"/>
          <w:b/>
          <w:bCs/>
          <w:sz w:val="24"/>
          <w:szCs w:val="24"/>
        </w:rPr>
        <w:t xml:space="preserve"> - OBRIGAÇÕES DA CONTRATANTE </w:t>
      </w:r>
    </w:p>
    <w:p w14:paraId="36F8B9EF" w14:textId="77777777" w:rsidR="00CE5A8D" w:rsidRPr="00C85E52" w:rsidRDefault="00CE5A8D" w:rsidP="00CE5A8D">
      <w:pPr>
        <w:rPr>
          <w:rFonts w:ascii="Times New Roman" w:eastAsia="Times New Roman" w:hAnsi="Times New Roman" w:cs="Times New Roman"/>
          <w:sz w:val="24"/>
          <w:szCs w:val="24"/>
        </w:rPr>
      </w:pPr>
    </w:p>
    <w:p w14:paraId="7F01C6B5"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.1 - Notificar a CONTRATADA sobre qualquer irregularidade encontrada na execução do contrato, fixando-lhe, quando não pactuado, prazo para corrigi-la; </w:t>
      </w:r>
    </w:p>
    <w:p w14:paraId="02311980" w14:textId="77777777" w:rsidR="00CE5A8D" w:rsidRPr="00C85E52" w:rsidRDefault="00CE5A8D" w:rsidP="00CE5A8D">
      <w:pPr>
        <w:rPr>
          <w:rFonts w:ascii="Times New Roman" w:eastAsia="Times New Roman" w:hAnsi="Times New Roman" w:cs="Times New Roman"/>
          <w:sz w:val="24"/>
          <w:szCs w:val="24"/>
        </w:rPr>
      </w:pPr>
    </w:p>
    <w:p w14:paraId="30ABEDD6"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.2 - Emitir a Ordem de Fornecimento; </w:t>
      </w:r>
    </w:p>
    <w:p w14:paraId="4ECFF646" w14:textId="77777777" w:rsidR="00CE5A8D" w:rsidRPr="00C85E52" w:rsidRDefault="00CE5A8D" w:rsidP="00CE5A8D">
      <w:pPr>
        <w:rPr>
          <w:rFonts w:ascii="Times New Roman" w:eastAsia="Times New Roman" w:hAnsi="Times New Roman" w:cs="Times New Roman"/>
          <w:sz w:val="24"/>
          <w:szCs w:val="24"/>
        </w:rPr>
      </w:pPr>
    </w:p>
    <w:p w14:paraId="1B27A982"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.3 - </w:t>
      </w:r>
      <w:r>
        <w:rPr>
          <w:rFonts w:eastAsia="Times New Roman"/>
          <w:sz w:val="24"/>
          <w:szCs w:val="24"/>
        </w:rPr>
        <w:t>Retirar</w:t>
      </w:r>
      <w:r w:rsidRPr="00C85E52">
        <w:rPr>
          <w:rFonts w:eastAsia="Times New Roman"/>
          <w:sz w:val="24"/>
          <w:szCs w:val="24"/>
        </w:rPr>
        <w:t xml:space="preserve"> </w:t>
      </w:r>
      <w:r>
        <w:rPr>
          <w:rFonts w:eastAsia="Times New Roman"/>
          <w:sz w:val="24"/>
          <w:szCs w:val="24"/>
        </w:rPr>
        <w:t>os produtos</w:t>
      </w:r>
      <w:r w:rsidRPr="00C85E52">
        <w:rPr>
          <w:rFonts w:eastAsia="Times New Roman"/>
          <w:sz w:val="24"/>
          <w:szCs w:val="24"/>
        </w:rPr>
        <w:t xml:space="preserve"> no prazo e condições estabelecidas neste termo de referência e seus anexos;</w:t>
      </w:r>
    </w:p>
    <w:p w14:paraId="5B9E9E0B" w14:textId="77777777" w:rsidR="00CE5A8D" w:rsidRPr="00C85E52" w:rsidRDefault="00CE5A8D" w:rsidP="00CE5A8D">
      <w:pPr>
        <w:rPr>
          <w:rFonts w:ascii="Times New Roman" w:eastAsia="Times New Roman" w:hAnsi="Times New Roman" w:cs="Times New Roman"/>
          <w:sz w:val="24"/>
          <w:szCs w:val="24"/>
        </w:rPr>
      </w:pPr>
    </w:p>
    <w:p w14:paraId="6F21E037"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.4 - Verificar minuciosamente, no prazo fixado, a </w:t>
      </w:r>
      <w:r>
        <w:rPr>
          <w:rFonts w:eastAsia="Times New Roman"/>
          <w:sz w:val="24"/>
          <w:szCs w:val="24"/>
        </w:rPr>
        <w:t>conformidade dos produtos recebidos</w:t>
      </w:r>
      <w:r w:rsidRPr="00C85E52">
        <w:rPr>
          <w:rFonts w:eastAsia="Times New Roman"/>
          <w:sz w:val="24"/>
          <w:szCs w:val="24"/>
        </w:rPr>
        <w:t xml:space="preserve"> provisoriamente com as especificações constantes neste Termo de Referência e da proposta, para fins de aceitação e recebimento definitivo;</w:t>
      </w:r>
    </w:p>
    <w:p w14:paraId="01A37E1E" w14:textId="77777777" w:rsidR="00CE5A8D" w:rsidRPr="00C85E52" w:rsidRDefault="00CE5A8D" w:rsidP="00CE5A8D">
      <w:pPr>
        <w:rPr>
          <w:rFonts w:ascii="Times New Roman" w:eastAsia="Times New Roman" w:hAnsi="Times New Roman" w:cs="Times New Roman"/>
          <w:sz w:val="24"/>
          <w:szCs w:val="24"/>
        </w:rPr>
      </w:pPr>
    </w:p>
    <w:p w14:paraId="7829FA2B"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.5 - Comunicar à Contratada, por escrito, sobre imperfeições, falhas ou irregularidades verificadas </w:t>
      </w:r>
      <w:r>
        <w:rPr>
          <w:rFonts w:eastAsia="Times New Roman"/>
          <w:sz w:val="24"/>
          <w:szCs w:val="24"/>
        </w:rPr>
        <w:t>nos produtos fornecidos, para que seja substituído;</w:t>
      </w:r>
    </w:p>
    <w:p w14:paraId="7D6F4971" w14:textId="77777777" w:rsidR="00CE5A8D" w:rsidRPr="00C85E52" w:rsidRDefault="00CE5A8D" w:rsidP="00CE5A8D">
      <w:pPr>
        <w:rPr>
          <w:rFonts w:ascii="Times New Roman" w:eastAsia="Times New Roman" w:hAnsi="Times New Roman" w:cs="Times New Roman"/>
          <w:sz w:val="24"/>
          <w:szCs w:val="24"/>
        </w:rPr>
      </w:pPr>
    </w:p>
    <w:p w14:paraId="3161692A"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.6 - Rejeitar, no todo ou em parte, fornecimento </w:t>
      </w:r>
      <w:r>
        <w:rPr>
          <w:rFonts w:eastAsia="Times New Roman"/>
          <w:sz w:val="24"/>
          <w:szCs w:val="24"/>
        </w:rPr>
        <w:t xml:space="preserve">dos produtos </w:t>
      </w:r>
      <w:r w:rsidRPr="00C85E52">
        <w:rPr>
          <w:rFonts w:eastAsia="Times New Roman"/>
          <w:sz w:val="24"/>
          <w:szCs w:val="24"/>
        </w:rPr>
        <w:t>em desacordo com o previsto neste Termo de Referência;</w:t>
      </w:r>
    </w:p>
    <w:p w14:paraId="010C4681" w14:textId="77777777" w:rsidR="00CE5A8D" w:rsidRPr="00C85E52" w:rsidRDefault="00CE5A8D" w:rsidP="00CE5A8D">
      <w:pPr>
        <w:rPr>
          <w:rFonts w:ascii="Times New Roman" w:eastAsia="Times New Roman" w:hAnsi="Times New Roman" w:cs="Times New Roman"/>
          <w:sz w:val="24"/>
          <w:szCs w:val="24"/>
        </w:rPr>
      </w:pPr>
    </w:p>
    <w:p w14:paraId="4EF978F6"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.7 - Acompanhar e fiscalizar o cumprimento das obrigações da Contratada, através de empregado ou comissão especialmente designados;</w:t>
      </w:r>
    </w:p>
    <w:p w14:paraId="53A254C0" w14:textId="77777777" w:rsidR="00CE5A8D" w:rsidRPr="00C85E52" w:rsidRDefault="00CE5A8D" w:rsidP="00CE5A8D">
      <w:pPr>
        <w:rPr>
          <w:rFonts w:ascii="Times New Roman" w:eastAsia="Times New Roman" w:hAnsi="Times New Roman" w:cs="Times New Roman"/>
          <w:sz w:val="24"/>
          <w:szCs w:val="24"/>
        </w:rPr>
      </w:pPr>
    </w:p>
    <w:p w14:paraId="159A37D3" w14:textId="77777777" w:rsidR="00CE5A8D" w:rsidRPr="00C85E52" w:rsidRDefault="00CE5A8D" w:rsidP="00CE5A8D">
      <w:pPr>
        <w:jc w:val="both"/>
        <w:rPr>
          <w:rFonts w:ascii="Times New Roman" w:eastAsia="Times New Roman" w:hAnsi="Times New Roman" w:cs="Times New Roman"/>
          <w:sz w:val="24"/>
          <w:szCs w:val="24"/>
        </w:rPr>
      </w:pPr>
      <w:r>
        <w:rPr>
          <w:rFonts w:eastAsia="Times New Roman"/>
          <w:sz w:val="24"/>
          <w:szCs w:val="24"/>
        </w:rPr>
        <w:t>6</w:t>
      </w:r>
      <w:r w:rsidRPr="00C85E52">
        <w:rPr>
          <w:rFonts w:eastAsia="Times New Roman"/>
          <w:sz w:val="24"/>
          <w:szCs w:val="24"/>
        </w:rPr>
        <w:t xml:space="preserve">.8 - Efetuar o pagamento à Contratada no valor correspondente ao fornecimento </w:t>
      </w:r>
      <w:r>
        <w:rPr>
          <w:rFonts w:eastAsia="Times New Roman"/>
          <w:sz w:val="24"/>
          <w:szCs w:val="24"/>
        </w:rPr>
        <w:t>dos produtos</w:t>
      </w:r>
      <w:r w:rsidRPr="00C85E52">
        <w:rPr>
          <w:rFonts w:eastAsia="Times New Roman"/>
          <w:sz w:val="24"/>
          <w:szCs w:val="24"/>
        </w:rPr>
        <w:t>, no prazo e forma estabelecidos neste Te</w:t>
      </w:r>
      <w:r>
        <w:rPr>
          <w:rFonts w:eastAsia="Times New Roman"/>
          <w:sz w:val="24"/>
          <w:szCs w:val="24"/>
        </w:rPr>
        <w:t>rmo de Referência e seus anexos;</w:t>
      </w:r>
    </w:p>
    <w:p w14:paraId="585C469C" w14:textId="77777777" w:rsidR="00CE5A8D" w:rsidRPr="00C85E52" w:rsidRDefault="00CE5A8D" w:rsidP="00CE5A8D">
      <w:pPr>
        <w:rPr>
          <w:rFonts w:ascii="Times New Roman" w:eastAsia="Times New Roman" w:hAnsi="Times New Roman" w:cs="Times New Roman"/>
          <w:sz w:val="24"/>
          <w:szCs w:val="24"/>
        </w:rPr>
      </w:pPr>
    </w:p>
    <w:p w14:paraId="670DA7E9" w14:textId="77777777" w:rsidR="00CE5A8D" w:rsidRDefault="00CE5A8D" w:rsidP="00CE5A8D">
      <w:pPr>
        <w:jc w:val="both"/>
        <w:rPr>
          <w:rFonts w:eastAsia="Times New Roman"/>
          <w:sz w:val="24"/>
          <w:szCs w:val="24"/>
        </w:rPr>
      </w:pPr>
      <w:r>
        <w:rPr>
          <w:rFonts w:eastAsia="Times New Roman"/>
          <w:sz w:val="24"/>
          <w:szCs w:val="24"/>
        </w:rPr>
        <w:t>6</w:t>
      </w:r>
      <w:r w:rsidRPr="00C85E52">
        <w:rPr>
          <w:rFonts w:eastAsia="Times New Roman"/>
          <w:sz w:val="24"/>
          <w:szCs w:val="24"/>
        </w:rPr>
        <w:t xml:space="preserve">.9 – A </w:t>
      </w:r>
      <w:r>
        <w:rPr>
          <w:rFonts w:eastAsia="Times New Roman"/>
          <w:sz w:val="24"/>
          <w:szCs w:val="24"/>
        </w:rPr>
        <w:t>Prefeitura Municipal de Córrego Danta</w:t>
      </w:r>
      <w:r w:rsidRPr="00C85E52">
        <w:rPr>
          <w:rFonts w:eastAsia="Times New Roman"/>
          <w:sz w:val="24"/>
          <w:szCs w:val="24"/>
        </w:rPr>
        <w:t>/MG não responderá por quaisquer compromissos assumidos pela Contratada com terceiros, ainda que vinculados à execução da ordem de compras, bem como por qualquer dano causado a terceiros em decorrência de ato da Contratada, de seus empregados, prepostos ou subordinados.</w:t>
      </w:r>
    </w:p>
    <w:p w14:paraId="11EF7C4D" w14:textId="77777777" w:rsidR="00CE5A8D" w:rsidRDefault="00CE5A8D" w:rsidP="00CE5A8D">
      <w:pPr>
        <w:jc w:val="both"/>
        <w:rPr>
          <w:rFonts w:eastAsia="Times New Roman"/>
          <w:sz w:val="24"/>
          <w:szCs w:val="24"/>
        </w:rPr>
      </w:pPr>
    </w:p>
    <w:p w14:paraId="2B80439B"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VII - DA ENTREGA DO OBJETO </w:t>
      </w:r>
    </w:p>
    <w:p w14:paraId="72AE5C89" w14:textId="77777777" w:rsidR="00CE5A8D" w:rsidRDefault="00CE5A8D" w:rsidP="00CE5A8D">
      <w:pPr>
        <w:pStyle w:val="NormalWeb"/>
        <w:jc w:val="both"/>
        <w:rPr>
          <w:rFonts w:ascii="Arial" w:eastAsia="Arial" w:hAnsi="Arial" w:cs="Arial"/>
        </w:rPr>
      </w:pPr>
      <w:r w:rsidRPr="009E1EE3">
        <w:rPr>
          <w:rFonts w:ascii="Arial" w:hAnsi="Arial" w:cs="Arial"/>
        </w:rPr>
        <w:t xml:space="preserve">7.1 - Após a </w:t>
      </w:r>
      <w:r>
        <w:rPr>
          <w:rFonts w:ascii="Arial" w:hAnsi="Arial" w:cs="Arial"/>
        </w:rPr>
        <w:t xml:space="preserve">assinatura do contrato entre </w:t>
      </w:r>
      <w:r w:rsidRPr="009E1EE3">
        <w:rPr>
          <w:rFonts w:ascii="Arial" w:hAnsi="Arial" w:cs="Arial"/>
        </w:rPr>
        <w:t>a empresa</w:t>
      </w:r>
      <w:r>
        <w:rPr>
          <w:rFonts w:ascii="Arial" w:hAnsi="Arial" w:cs="Arial"/>
        </w:rPr>
        <w:t xml:space="preserve"> contratada a Prefeitura </w:t>
      </w:r>
      <w:r w:rsidRPr="009E1EE3">
        <w:rPr>
          <w:rFonts w:ascii="Arial" w:hAnsi="Arial" w:cs="Arial"/>
        </w:rPr>
        <w:t xml:space="preserve">Municipal </w:t>
      </w:r>
      <w:r>
        <w:rPr>
          <w:rFonts w:ascii="Arial" w:hAnsi="Arial" w:cs="Arial"/>
        </w:rPr>
        <w:t xml:space="preserve">emitirá a ordem de fornecimento de acordo com a necessidade e </w:t>
      </w:r>
      <w:r w:rsidRPr="009E1EE3">
        <w:rPr>
          <w:rFonts w:ascii="Arial" w:hAnsi="Arial" w:cs="Arial"/>
        </w:rPr>
        <w:t xml:space="preserve">a entrega </w:t>
      </w:r>
      <w:r>
        <w:rPr>
          <w:rFonts w:ascii="Arial" w:hAnsi="Arial" w:cs="Arial"/>
        </w:rPr>
        <w:t xml:space="preserve">dos produtos solicitados, tendo </w:t>
      </w:r>
      <w:r w:rsidRPr="00AF5C0D">
        <w:rPr>
          <w:rFonts w:ascii="Arial" w:hAnsi="Arial" w:cs="Arial"/>
        </w:rPr>
        <w:t>a</w:t>
      </w:r>
      <w:r>
        <w:rPr>
          <w:rFonts w:ascii="Arial" w:hAnsi="Arial" w:cs="Arial"/>
        </w:rPr>
        <w:t xml:space="preserve"> </w:t>
      </w:r>
      <w:r w:rsidRPr="00AF5C0D">
        <w:rPr>
          <w:rFonts w:ascii="Arial" w:hAnsi="Arial" w:cs="Arial"/>
        </w:rPr>
        <w:t xml:space="preserve">licitante vencedora o prazo máximo de 02 (dois) dias úteis para disponibilizar o </w:t>
      </w:r>
      <w:r>
        <w:rPr>
          <w:rFonts w:ascii="Arial" w:hAnsi="Arial" w:cs="Arial"/>
        </w:rPr>
        <w:t xml:space="preserve">material </w:t>
      </w:r>
      <w:r w:rsidRPr="00AF5C0D">
        <w:rPr>
          <w:rFonts w:ascii="Arial" w:hAnsi="Arial" w:cs="Arial"/>
        </w:rPr>
        <w:t>para retirada</w:t>
      </w:r>
      <w:r>
        <w:rPr>
          <w:rFonts w:ascii="Arial" w:hAnsi="Arial" w:cs="Arial"/>
        </w:rPr>
        <w:t xml:space="preserve">, </w:t>
      </w:r>
      <w:r>
        <w:rPr>
          <w:rFonts w:ascii="Arial" w:eastAsia="Arial" w:hAnsi="Arial" w:cs="Arial"/>
          <w:color w:val="000000"/>
        </w:rPr>
        <w:t>na quantidade também indicada na Ordem de Fornecimento</w:t>
      </w:r>
      <w:r>
        <w:rPr>
          <w:rFonts w:ascii="Arial" w:eastAsia="Arial" w:hAnsi="Arial" w:cs="Arial"/>
        </w:rPr>
        <w:t>;</w:t>
      </w:r>
    </w:p>
    <w:p w14:paraId="2620DBB2" w14:textId="77777777" w:rsidR="00CE5A8D" w:rsidRPr="002E0F22" w:rsidRDefault="00CE5A8D" w:rsidP="00CE5A8D">
      <w:pPr>
        <w:spacing w:line="276" w:lineRule="auto"/>
        <w:jc w:val="both"/>
        <w:rPr>
          <w:sz w:val="24"/>
          <w:szCs w:val="24"/>
        </w:rPr>
      </w:pPr>
      <w:r w:rsidRPr="002E0F22">
        <w:rPr>
          <w:color w:val="000000"/>
          <w:sz w:val="24"/>
          <w:szCs w:val="24"/>
        </w:rPr>
        <w:lastRenderedPageBreak/>
        <w:t xml:space="preserve">7.2 - A empresa contratada deverá disponibilizar </w:t>
      </w:r>
      <w:r w:rsidRPr="002E0F22">
        <w:rPr>
          <w:sz w:val="24"/>
          <w:szCs w:val="24"/>
        </w:rPr>
        <w:t>a material para retirada</w:t>
      </w:r>
      <w:r>
        <w:rPr>
          <w:sz w:val="24"/>
          <w:szCs w:val="24"/>
        </w:rPr>
        <w:t>, sendo que o local para retirada não poderá</w:t>
      </w:r>
      <w:r w:rsidRPr="002E0F22">
        <w:rPr>
          <w:sz w:val="24"/>
          <w:szCs w:val="24"/>
        </w:rPr>
        <w:t xml:space="preserve"> estar localizado em um raio </w:t>
      </w:r>
      <w:r>
        <w:rPr>
          <w:sz w:val="24"/>
          <w:szCs w:val="24"/>
        </w:rPr>
        <w:t>maior do que</w:t>
      </w:r>
      <w:r w:rsidRPr="002E0F22">
        <w:rPr>
          <w:sz w:val="24"/>
          <w:szCs w:val="24"/>
        </w:rPr>
        <w:t xml:space="preserve"> 100 quilômetros da sede administrativa da Prefeitura</w:t>
      </w:r>
      <w:r>
        <w:rPr>
          <w:sz w:val="24"/>
          <w:szCs w:val="24"/>
        </w:rPr>
        <w:t xml:space="preserve"> Municipal de Córrego Danta/MG;</w:t>
      </w:r>
    </w:p>
    <w:p w14:paraId="5599131B" w14:textId="77777777" w:rsidR="00CE5A8D" w:rsidRPr="002E0F22" w:rsidRDefault="00CE5A8D" w:rsidP="00CE5A8D">
      <w:pPr>
        <w:spacing w:line="276" w:lineRule="auto"/>
        <w:jc w:val="both"/>
        <w:rPr>
          <w:sz w:val="24"/>
          <w:szCs w:val="24"/>
        </w:rPr>
      </w:pPr>
      <w:r>
        <w:rPr>
          <w:color w:val="000000"/>
          <w:sz w:val="24"/>
          <w:szCs w:val="24"/>
        </w:rPr>
        <w:t xml:space="preserve">7.3 - </w:t>
      </w:r>
      <w:r w:rsidRPr="004337CA">
        <w:rPr>
          <w:color w:val="000000"/>
          <w:sz w:val="24"/>
          <w:szCs w:val="24"/>
        </w:rPr>
        <w:t xml:space="preserve">A empresa </w:t>
      </w:r>
      <w:r>
        <w:rPr>
          <w:color w:val="000000"/>
          <w:sz w:val="24"/>
          <w:szCs w:val="24"/>
        </w:rPr>
        <w:t>contratada</w:t>
      </w:r>
      <w:r w:rsidRPr="004337CA">
        <w:rPr>
          <w:color w:val="000000"/>
          <w:sz w:val="24"/>
          <w:szCs w:val="24"/>
        </w:rPr>
        <w:t xml:space="preserve"> é responsável por organizar a logística </w:t>
      </w:r>
      <w:r>
        <w:rPr>
          <w:color w:val="000000"/>
          <w:sz w:val="24"/>
          <w:szCs w:val="24"/>
        </w:rPr>
        <w:t>do carregamento</w:t>
      </w:r>
      <w:r w:rsidRPr="004337CA">
        <w:rPr>
          <w:color w:val="000000"/>
          <w:sz w:val="24"/>
          <w:szCs w:val="24"/>
        </w:rPr>
        <w:t xml:space="preserve">, garantindo que </w:t>
      </w:r>
      <w:r>
        <w:rPr>
          <w:color w:val="000000"/>
          <w:sz w:val="24"/>
          <w:szCs w:val="24"/>
        </w:rPr>
        <w:t xml:space="preserve">os produtos </w:t>
      </w:r>
      <w:r w:rsidRPr="004337CA">
        <w:rPr>
          <w:color w:val="000000"/>
          <w:sz w:val="24"/>
          <w:szCs w:val="24"/>
        </w:rPr>
        <w:t>seja</w:t>
      </w:r>
      <w:r>
        <w:rPr>
          <w:color w:val="000000"/>
          <w:sz w:val="24"/>
          <w:szCs w:val="24"/>
        </w:rPr>
        <w:t xml:space="preserve">m carregados </w:t>
      </w:r>
      <w:r w:rsidRPr="004337CA">
        <w:rPr>
          <w:color w:val="000000"/>
          <w:sz w:val="24"/>
          <w:szCs w:val="24"/>
        </w:rPr>
        <w:t>de forma segura</w:t>
      </w:r>
      <w:r>
        <w:rPr>
          <w:color w:val="000000"/>
          <w:sz w:val="24"/>
          <w:szCs w:val="24"/>
        </w:rPr>
        <w:t>,</w:t>
      </w:r>
      <w:r w:rsidRPr="004337CA">
        <w:rPr>
          <w:color w:val="000000"/>
          <w:sz w:val="24"/>
          <w:szCs w:val="24"/>
        </w:rPr>
        <w:t xml:space="preserve"> </w:t>
      </w:r>
      <w:r w:rsidRPr="002E0F22">
        <w:rPr>
          <w:sz w:val="24"/>
          <w:szCs w:val="24"/>
        </w:rPr>
        <w:t xml:space="preserve">cabendo a Prefeitura Municipal a responsabilidade pelo transporte do </w:t>
      </w:r>
      <w:r>
        <w:rPr>
          <w:sz w:val="24"/>
          <w:szCs w:val="24"/>
        </w:rPr>
        <w:t xml:space="preserve">local da retirada até o </w:t>
      </w:r>
      <w:r w:rsidRPr="002E0F22">
        <w:rPr>
          <w:sz w:val="24"/>
          <w:szCs w:val="24"/>
        </w:rPr>
        <w:t>município</w:t>
      </w:r>
      <w:r>
        <w:rPr>
          <w:sz w:val="24"/>
          <w:szCs w:val="24"/>
        </w:rPr>
        <w:t xml:space="preserve"> de Córrego Danta;</w:t>
      </w:r>
    </w:p>
    <w:p w14:paraId="6C7ECBAC" w14:textId="77777777" w:rsidR="00CE5A8D" w:rsidRPr="002E247F" w:rsidRDefault="00CE5A8D" w:rsidP="00CE5A8D">
      <w:pPr>
        <w:pBdr>
          <w:top w:val="nil"/>
          <w:left w:val="nil"/>
          <w:bottom w:val="nil"/>
          <w:right w:val="nil"/>
          <w:between w:val="nil"/>
        </w:pBdr>
        <w:jc w:val="both"/>
        <w:rPr>
          <w:color w:val="000000"/>
          <w:sz w:val="24"/>
          <w:szCs w:val="24"/>
        </w:rPr>
      </w:pPr>
      <w:r>
        <w:t xml:space="preserve">7.4 - </w:t>
      </w:r>
      <w:r>
        <w:rPr>
          <w:color w:val="000000"/>
          <w:sz w:val="24"/>
          <w:szCs w:val="24"/>
        </w:rPr>
        <w:t>A</w:t>
      </w:r>
      <w:r w:rsidRPr="004337CA">
        <w:rPr>
          <w:color w:val="000000"/>
          <w:sz w:val="24"/>
          <w:szCs w:val="24"/>
        </w:rPr>
        <w:t xml:space="preserve"> empresa </w:t>
      </w:r>
      <w:r>
        <w:rPr>
          <w:color w:val="000000"/>
          <w:sz w:val="24"/>
          <w:szCs w:val="24"/>
        </w:rPr>
        <w:t xml:space="preserve">contratada </w:t>
      </w:r>
      <w:r w:rsidRPr="004337CA">
        <w:rPr>
          <w:color w:val="000000"/>
          <w:sz w:val="24"/>
          <w:szCs w:val="24"/>
        </w:rPr>
        <w:t xml:space="preserve">deve cumprir rigorosamente o prazo e as condições de entrega acordados, garantindo que </w:t>
      </w:r>
      <w:r>
        <w:rPr>
          <w:color w:val="000000"/>
          <w:sz w:val="24"/>
          <w:szCs w:val="24"/>
        </w:rPr>
        <w:t>os produtos</w:t>
      </w:r>
      <w:r w:rsidRPr="004337CA">
        <w:rPr>
          <w:color w:val="000000"/>
          <w:sz w:val="24"/>
          <w:szCs w:val="24"/>
        </w:rPr>
        <w:t xml:space="preserve"> seja</w:t>
      </w:r>
      <w:r>
        <w:rPr>
          <w:color w:val="000000"/>
          <w:sz w:val="24"/>
          <w:szCs w:val="24"/>
        </w:rPr>
        <w:t>m</w:t>
      </w:r>
      <w:r w:rsidRPr="004337CA">
        <w:rPr>
          <w:color w:val="000000"/>
          <w:sz w:val="24"/>
          <w:szCs w:val="24"/>
        </w:rPr>
        <w:t xml:space="preserve"> </w:t>
      </w:r>
      <w:r>
        <w:rPr>
          <w:color w:val="000000"/>
          <w:sz w:val="24"/>
          <w:szCs w:val="24"/>
        </w:rPr>
        <w:t>disponibilizados</w:t>
      </w:r>
      <w:r w:rsidRPr="004337CA">
        <w:rPr>
          <w:color w:val="000000"/>
          <w:sz w:val="24"/>
          <w:szCs w:val="24"/>
        </w:rPr>
        <w:t xml:space="preserve"> de maneira oportuna e </w:t>
      </w:r>
      <w:r>
        <w:rPr>
          <w:color w:val="000000"/>
          <w:sz w:val="24"/>
          <w:szCs w:val="24"/>
        </w:rPr>
        <w:t>nas</w:t>
      </w:r>
      <w:r w:rsidRPr="004337CA">
        <w:rPr>
          <w:color w:val="000000"/>
          <w:sz w:val="24"/>
          <w:szCs w:val="24"/>
        </w:rPr>
        <w:t xml:space="preserve"> condições</w:t>
      </w:r>
      <w:r>
        <w:rPr>
          <w:color w:val="000000"/>
          <w:sz w:val="24"/>
          <w:szCs w:val="24"/>
        </w:rPr>
        <w:t xml:space="preserve"> constantes neste Termo de </w:t>
      </w:r>
      <w:proofErr w:type="gramStart"/>
      <w:r>
        <w:rPr>
          <w:color w:val="000000"/>
          <w:sz w:val="24"/>
          <w:szCs w:val="24"/>
        </w:rPr>
        <w:t xml:space="preserve">Referência </w:t>
      </w:r>
      <w:r w:rsidRPr="004337CA">
        <w:rPr>
          <w:color w:val="000000"/>
          <w:sz w:val="24"/>
          <w:szCs w:val="24"/>
        </w:rPr>
        <w:t xml:space="preserve"> à</w:t>
      </w:r>
      <w:proofErr w:type="gramEnd"/>
      <w:r w:rsidRPr="004337CA">
        <w:rPr>
          <w:color w:val="000000"/>
          <w:sz w:val="24"/>
          <w:szCs w:val="24"/>
        </w:rPr>
        <w:t xml:space="preserve"> </w:t>
      </w:r>
      <w:r>
        <w:rPr>
          <w:color w:val="000000"/>
          <w:sz w:val="24"/>
          <w:szCs w:val="24"/>
        </w:rPr>
        <w:t>Prefeitura Municipal de Córrego Danta/MG.</w:t>
      </w:r>
    </w:p>
    <w:p w14:paraId="57586FA8" w14:textId="77777777" w:rsidR="00CE5A8D" w:rsidRDefault="00CE5A8D" w:rsidP="00CE5A8D">
      <w:pPr>
        <w:pBdr>
          <w:top w:val="nil"/>
          <w:left w:val="nil"/>
          <w:bottom w:val="nil"/>
          <w:right w:val="nil"/>
          <w:between w:val="nil"/>
        </w:pBdr>
        <w:rPr>
          <w:b/>
          <w:sz w:val="24"/>
          <w:szCs w:val="24"/>
        </w:rPr>
      </w:pPr>
    </w:p>
    <w:p w14:paraId="76C068B4" w14:textId="77777777" w:rsidR="00CE5A8D" w:rsidRDefault="00CE5A8D" w:rsidP="00CE5A8D">
      <w:pPr>
        <w:pBdr>
          <w:top w:val="nil"/>
          <w:left w:val="nil"/>
          <w:bottom w:val="nil"/>
          <w:right w:val="nil"/>
          <w:between w:val="nil"/>
        </w:pBdr>
        <w:rPr>
          <w:color w:val="000000"/>
          <w:sz w:val="24"/>
          <w:szCs w:val="24"/>
        </w:rPr>
      </w:pPr>
      <w:r>
        <w:rPr>
          <w:b/>
          <w:sz w:val="24"/>
          <w:szCs w:val="24"/>
        </w:rPr>
        <w:t>VIII</w:t>
      </w:r>
      <w:r w:rsidRPr="001F4C9F">
        <w:rPr>
          <w:b/>
          <w:sz w:val="24"/>
          <w:szCs w:val="24"/>
        </w:rPr>
        <w:t xml:space="preserve"> - </w:t>
      </w:r>
      <w:r>
        <w:rPr>
          <w:b/>
          <w:color w:val="000000"/>
          <w:sz w:val="24"/>
          <w:szCs w:val="24"/>
        </w:rPr>
        <w:t xml:space="preserve">GESTÃO E VIGENCIA DO CONTRATO </w:t>
      </w:r>
    </w:p>
    <w:p w14:paraId="4E7DB814" w14:textId="77777777" w:rsidR="00CE5A8D" w:rsidRPr="001F4C9F" w:rsidRDefault="00CE5A8D" w:rsidP="00CE5A8D">
      <w:pPr>
        <w:contextualSpacing/>
        <w:mirrorIndents/>
        <w:jc w:val="both"/>
        <w:rPr>
          <w:b/>
          <w:sz w:val="24"/>
          <w:szCs w:val="24"/>
        </w:rPr>
      </w:pPr>
    </w:p>
    <w:p w14:paraId="480BA651" w14:textId="77777777" w:rsidR="00CE5A8D" w:rsidRDefault="00CE5A8D" w:rsidP="00CE5A8D">
      <w:pPr>
        <w:pBdr>
          <w:top w:val="nil"/>
          <w:left w:val="nil"/>
          <w:bottom w:val="nil"/>
          <w:right w:val="nil"/>
          <w:between w:val="nil"/>
        </w:pBdr>
        <w:jc w:val="both"/>
        <w:rPr>
          <w:sz w:val="24"/>
          <w:szCs w:val="24"/>
        </w:rPr>
      </w:pPr>
      <w:r w:rsidRPr="007102C4">
        <w:rPr>
          <w:sz w:val="24"/>
          <w:szCs w:val="24"/>
        </w:rPr>
        <w:t xml:space="preserve">8.1 - A gestão da aquisição </w:t>
      </w:r>
      <w:r>
        <w:rPr>
          <w:sz w:val="24"/>
          <w:szCs w:val="24"/>
        </w:rPr>
        <w:t xml:space="preserve">dos produtos (massa asfáltica, incluído emulsão) para </w:t>
      </w:r>
      <w:r w:rsidRPr="007102C4">
        <w:rPr>
          <w:sz w:val="24"/>
          <w:szCs w:val="24"/>
        </w:rPr>
        <w:t>será realizada por servidor devidamente indicad</w:t>
      </w:r>
      <w:r>
        <w:rPr>
          <w:sz w:val="24"/>
          <w:szCs w:val="24"/>
        </w:rPr>
        <w:t>o por meio de Decreto Municipal;</w:t>
      </w:r>
    </w:p>
    <w:p w14:paraId="01F83D1C" w14:textId="77777777" w:rsidR="00CE5A8D" w:rsidRDefault="00CE5A8D" w:rsidP="00CE5A8D">
      <w:pPr>
        <w:pBdr>
          <w:top w:val="nil"/>
          <w:left w:val="nil"/>
          <w:bottom w:val="nil"/>
          <w:right w:val="nil"/>
          <w:between w:val="nil"/>
        </w:pBdr>
        <w:jc w:val="both"/>
        <w:rPr>
          <w:sz w:val="24"/>
          <w:szCs w:val="24"/>
        </w:rPr>
      </w:pPr>
    </w:p>
    <w:p w14:paraId="2B4CF9D2" w14:textId="77777777" w:rsidR="00CE5A8D" w:rsidRPr="00F54B09" w:rsidRDefault="00CE5A8D" w:rsidP="00CE5A8D">
      <w:pPr>
        <w:pBdr>
          <w:top w:val="nil"/>
          <w:left w:val="nil"/>
          <w:bottom w:val="nil"/>
          <w:right w:val="nil"/>
          <w:between w:val="nil"/>
        </w:pBdr>
        <w:jc w:val="both"/>
        <w:rPr>
          <w:sz w:val="24"/>
          <w:szCs w:val="24"/>
          <w:u w:val="single"/>
        </w:rPr>
      </w:pPr>
      <w:r w:rsidRPr="00F54B09">
        <w:rPr>
          <w:sz w:val="24"/>
          <w:szCs w:val="24"/>
          <w:u w:val="single"/>
        </w:rPr>
        <w:t>8.2 - O vínculo para a prestação do serviço para a aquisição dos produtos será formalizado através de contrato, estabelecendo em suas cláusulas todas as condições, obrigações e responsabilidades entre as partes a empresa considerada vencedora;</w:t>
      </w:r>
    </w:p>
    <w:p w14:paraId="4318ABEE" w14:textId="77777777" w:rsidR="00CE5A8D" w:rsidRPr="00F54B09" w:rsidRDefault="00CE5A8D" w:rsidP="00CE5A8D">
      <w:pPr>
        <w:pBdr>
          <w:top w:val="nil"/>
          <w:left w:val="nil"/>
          <w:bottom w:val="nil"/>
          <w:right w:val="nil"/>
          <w:between w:val="nil"/>
        </w:pBdr>
        <w:jc w:val="both"/>
        <w:rPr>
          <w:sz w:val="24"/>
          <w:szCs w:val="24"/>
          <w:u w:val="single"/>
        </w:rPr>
      </w:pPr>
    </w:p>
    <w:p w14:paraId="2488B49C" w14:textId="77777777" w:rsidR="00CE5A8D" w:rsidRPr="00F54B09" w:rsidRDefault="00CE5A8D" w:rsidP="00CE5A8D">
      <w:pPr>
        <w:pBdr>
          <w:top w:val="nil"/>
          <w:left w:val="nil"/>
          <w:bottom w:val="nil"/>
          <w:right w:val="nil"/>
          <w:between w:val="nil"/>
        </w:pBdr>
        <w:jc w:val="both"/>
        <w:rPr>
          <w:sz w:val="24"/>
          <w:szCs w:val="24"/>
          <w:u w:val="single"/>
        </w:rPr>
      </w:pPr>
      <w:r w:rsidRPr="00F54B09">
        <w:rPr>
          <w:sz w:val="24"/>
          <w:szCs w:val="24"/>
          <w:u w:val="single"/>
        </w:rPr>
        <w:t>8.2 - O prazo de vigência do contrato será até 31 de dezembro de 2024.</w:t>
      </w:r>
    </w:p>
    <w:p w14:paraId="2B8594C6" w14:textId="77777777" w:rsidR="00CE5A8D" w:rsidRDefault="00CE5A8D" w:rsidP="00CE5A8D">
      <w:pPr>
        <w:pBdr>
          <w:top w:val="nil"/>
          <w:left w:val="nil"/>
          <w:bottom w:val="nil"/>
          <w:right w:val="nil"/>
          <w:between w:val="nil"/>
        </w:pBdr>
        <w:jc w:val="both"/>
        <w:rPr>
          <w:sz w:val="24"/>
          <w:szCs w:val="24"/>
        </w:rPr>
      </w:pPr>
    </w:p>
    <w:p w14:paraId="3EA92A13" w14:textId="77777777" w:rsidR="00CE5A8D" w:rsidRDefault="00CE5A8D" w:rsidP="00CE5A8D">
      <w:pPr>
        <w:pBdr>
          <w:top w:val="nil"/>
          <w:left w:val="nil"/>
          <w:bottom w:val="nil"/>
          <w:right w:val="nil"/>
          <w:between w:val="nil"/>
        </w:pBdr>
        <w:jc w:val="both"/>
        <w:rPr>
          <w:sz w:val="24"/>
          <w:szCs w:val="24"/>
        </w:rPr>
      </w:pPr>
    </w:p>
    <w:p w14:paraId="7ABFF2F1" w14:textId="77777777" w:rsidR="00CE5A8D" w:rsidRDefault="00CE5A8D" w:rsidP="00CE5A8D">
      <w:pPr>
        <w:pBdr>
          <w:top w:val="nil"/>
          <w:left w:val="nil"/>
          <w:bottom w:val="nil"/>
          <w:right w:val="nil"/>
          <w:between w:val="nil"/>
        </w:pBdr>
        <w:rPr>
          <w:b/>
          <w:color w:val="000000"/>
          <w:sz w:val="24"/>
          <w:szCs w:val="24"/>
        </w:rPr>
      </w:pPr>
    </w:p>
    <w:p w14:paraId="30D7F1CD" w14:textId="77777777" w:rsidR="00CE5A8D" w:rsidRDefault="00CE5A8D" w:rsidP="00CE5A8D">
      <w:pPr>
        <w:pBdr>
          <w:top w:val="nil"/>
          <w:left w:val="nil"/>
          <w:bottom w:val="nil"/>
          <w:right w:val="nil"/>
          <w:between w:val="nil"/>
        </w:pBdr>
        <w:rPr>
          <w:b/>
          <w:color w:val="000000"/>
          <w:sz w:val="24"/>
          <w:szCs w:val="24"/>
        </w:rPr>
      </w:pPr>
      <w:r>
        <w:rPr>
          <w:b/>
          <w:color w:val="000000"/>
          <w:sz w:val="24"/>
          <w:szCs w:val="24"/>
        </w:rPr>
        <w:t xml:space="preserve">IX - DO ACOMPANHAMENTO E FISCALIZAÇÃO </w:t>
      </w:r>
    </w:p>
    <w:p w14:paraId="67640ED3" w14:textId="77777777" w:rsidR="00CE5A8D" w:rsidRDefault="00CE5A8D" w:rsidP="00CE5A8D">
      <w:pPr>
        <w:pBdr>
          <w:top w:val="nil"/>
          <w:left w:val="nil"/>
          <w:bottom w:val="nil"/>
          <w:right w:val="nil"/>
          <w:between w:val="nil"/>
        </w:pBdr>
        <w:rPr>
          <w:b/>
          <w:color w:val="000000"/>
          <w:sz w:val="24"/>
          <w:szCs w:val="24"/>
        </w:rPr>
      </w:pPr>
    </w:p>
    <w:p w14:paraId="0499AE31" w14:textId="77777777" w:rsidR="00CE5A8D" w:rsidRDefault="00CE5A8D" w:rsidP="00CE5A8D">
      <w:pPr>
        <w:pBdr>
          <w:top w:val="nil"/>
          <w:left w:val="nil"/>
          <w:bottom w:val="nil"/>
          <w:right w:val="nil"/>
          <w:between w:val="nil"/>
        </w:pBdr>
        <w:jc w:val="both"/>
        <w:rPr>
          <w:color w:val="000000"/>
          <w:sz w:val="24"/>
          <w:szCs w:val="24"/>
        </w:rPr>
      </w:pPr>
      <w:r>
        <w:rPr>
          <w:color w:val="000000"/>
          <w:sz w:val="24"/>
          <w:szCs w:val="24"/>
        </w:rPr>
        <w:t xml:space="preserve">9.1 - A execução para aquisição dos produtos necessários para a operação tapa buraco será acompanhada e fiscalizada através de servidor indicado por meio de Decreto, para o acompanhamento e fiscalização da execução do objeto, simultaneamente com o Gestor de contratos, nos termos do art. 117, da Lei Federal nº 14.133, de 01 de abril de 2021, anotando em registro próprio todas as ocorrências relacionadas com a execução e determinando o que for necessário à regularização de falhas ou defeitos observados; </w:t>
      </w:r>
    </w:p>
    <w:p w14:paraId="16BC32BE" w14:textId="77777777" w:rsidR="00CE5A8D" w:rsidRDefault="00CE5A8D" w:rsidP="00CE5A8D">
      <w:pPr>
        <w:pBdr>
          <w:top w:val="nil"/>
          <w:left w:val="nil"/>
          <w:bottom w:val="nil"/>
          <w:right w:val="nil"/>
          <w:between w:val="nil"/>
        </w:pBdr>
        <w:jc w:val="both"/>
        <w:rPr>
          <w:color w:val="000000"/>
          <w:sz w:val="24"/>
          <w:szCs w:val="24"/>
        </w:rPr>
      </w:pPr>
    </w:p>
    <w:p w14:paraId="4CF36B8E" w14:textId="77777777" w:rsidR="00CE5A8D" w:rsidRDefault="00CE5A8D" w:rsidP="00CE5A8D">
      <w:pPr>
        <w:pBdr>
          <w:top w:val="nil"/>
          <w:left w:val="nil"/>
          <w:bottom w:val="nil"/>
          <w:right w:val="nil"/>
          <w:between w:val="nil"/>
        </w:pBdr>
        <w:jc w:val="both"/>
        <w:rPr>
          <w:color w:val="000000"/>
          <w:sz w:val="24"/>
          <w:szCs w:val="24"/>
        </w:rPr>
      </w:pPr>
      <w:r>
        <w:rPr>
          <w:color w:val="000000"/>
          <w:sz w:val="24"/>
          <w:szCs w:val="24"/>
        </w:rPr>
        <w:t xml:space="preserve">9.2 - O representante da Prefeitura Municipal anotará em registro próprio todas as ocorrências relacionadas com a execução para aquisição dos produtos, indicando dia e horário, bem como o nome dos funcionários eventualmente envolvidos, determinando o que for necessário à regularização das falhas ou defeitos observados e encaminhando os apontamentos à autoridade competente para as providências cabíveis.  </w:t>
      </w:r>
    </w:p>
    <w:p w14:paraId="3171F9D5" w14:textId="77777777" w:rsidR="00CE5A8D" w:rsidRDefault="00CE5A8D" w:rsidP="00CE5A8D">
      <w:pPr>
        <w:pBdr>
          <w:top w:val="nil"/>
          <w:left w:val="nil"/>
          <w:bottom w:val="nil"/>
          <w:right w:val="nil"/>
          <w:between w:val="nil"/>
        </w:pBdr>
        <w:jc w:val="both"/>
        <w:rPr>
          <w:color w:val="000000"/>
          <w:sz w:val="24"/>
          <w:szCs w:val="24"/>
        </w:rPr>
      </w:pPr>
    </w:p>
    <w:p w14:paraId="7C8A32A6" w14:textId="77777777" w:rsidR="00CE5A8D" w:rsidRDefault="00CE5A8D" w:rsidP="00CE5A8D">
      <w:pPr>
        <w:rPr>
          <w:b/>
          <w:sz w:val="24"/>
          <w:szCs w:val="24"/>
        </w:rPr>
      </w:pPr>
      <w:r>
        <w:rPr>
          <w:b/>
          <w:sz w:val="24"/>
          <w:szCs w:val="24"/>
        </w:rPr>
        <w:t>X - PENALIDADES</w:t>
      </w:r>
    </w:p>
    <w:p w14:paraId="5CC5F513" w14:textId="77777777" w:rsidR="00CE5A8D" w:rsidRDefault="00CE5A8D" w:rsidP="00CE5A8D">
      <w:pPr>
        <w:rPr>
          <w:b/>
          <w:sz w:val="24"/>
          <w:szCs w:val="24"/>
        </w:rPr>
      </w:pPr>
    </w:p>
    <w:p w14:paraId="3157D3F6" w14:textId="77777777" w:rsidR="00CE5A8D" w:rsidRDefault="00CE5A8D" w:rsidP="00CE5A8D">
      <w:pPr>
        <w:jc w:val="both"/>
        <w:rPr>
          <w:sz w:val="24"/>
          <w:szCs w:val="24"/>
        </w:rPr>
      </w:pPr>
      <w:r>
        <w:rPr>
          <w:sz w:val="24"/>
          <w:szCs w:val="24"/>
        </w:rPr>
        <w:t xml:space="preserve">10.1 - O Licitante que, convocado dentro do prazo de validade de sua proposta, não assinar o contrato, deixar de entregar documentação exigida no Edital, apresentar documentação falsa, ensejar o retardamento da execução de seu objeto, o atraso e a inexecução parcial ou total do objeto licitado, não mantiver a proposta, falhar ou fraudar na execução do contrato, comportar- se de modo inidôneo, fizer declaração falsa ou cometer fraude fiscal, ficará </w:t>
      </w:r>
      <w:r>
        <w:rPr>
          <w:sz w:val="24"/>
          <w:szCs w:val="24"/>
        </w:rPr>
        <w:lastRenderedPageBreak/>
        <w:t xml:space="preserve">sujeitas às sanções previstas no art. 90 e art. 155 da Lei Federal nº 14.133, de 01 de abril de 2021. </w:t>
      </w:r>
    </w:p>
    <w:p w14:paraId="116B5A17" w14:textId="77777777" w:rsidR="00CE5A8D" w:rsidRDefault="00CE5A8D" w:rsidP="00CE5A8D">
      <w:pPr>
        <w:jc w:val="both"/>
        <w:rPr>
          <w:sz w:val="24"/>
          <w:szCs w:val="24"/>
        </w:rPr>
      </w:pPr>
    </w:p>
    <w:p w14:paraId="5E6BD00A" w14:textId="77777777" w:rsidR="00CE5A8D" w:rsidRDefault="00CE5A8D" w:rsidP="00CE5A8D">
      <w:pPr>
        <w:rPr>
          <w:b/>
          <w:sz w:val="24"/>
          <w:szCs w:val="24"/>
        </w:rPr>
      </w:pPr>
      <w:r>
        <w:rPr>
          <w:b/>
          <w:sz w:val="24"/>
          <w:szCs w:val="24"/>
        </w:rPr>
        <w:t xml:space="preserve">XI - ESTIMATIVA DE CUSTO </w:t>
      </w:r>
    </w:p>
    <w:p w14:paraId="6918E580" w14:textId="77777777" w:rsidR="00CE5A8D" w:rsidRDefault="00CE5A8D" w:rsidP="00CE5A8D">
      <w:pPr>
        <w:rPr>
          <w:b/>
          <w:sz w:val="24"/>
          <w:szCs w:val="24"/>
        </w:rPr>
      </w:pPr>
    </w:p>
    <w:p w14:paraId="7B293F7B" w14:textId="77777777" w:rsidR="00CE5A8D" w:rsidRDefault="00CE5A8D" w:rsidP="00CE5A8D">
      <w:pPr>
        <w:rPr>
          <w:sz w:val="24"/>
          <w:szCs w:val="24"/>
        </w:rPr>
      </w:pPr>
      <w:r>
        <w:rPr>
          <w:sz w:val="24"/>
          <w:szCs w:val="24"/>
        </w:rPr>
        <w:t xml:space="preserve">11.1. O valor médio total do processo: </w:t>
      </w:r>
    </w:p>
    <w:p w14:paraId="787545AB" w14:textId="77777777" w:rsidR="00CE5A8D" w:rsidRDefault="00CE5A8D" w:rsidP="00CE5A8D">
      <w:pPr>
        <w:rPr>
          <w:sz w:val="24"/>
          <w:szCs w:val="24"/>
        </w:rPr>
      </w:pPr>
    </w:p>
    <w:p w14:paraId="45FEB837" w14:textId="77777777" w:rsidR="00CE5A8D" w:rsidRPr="00C64026" w:rsidRDefault="00CE5A8D" w:rsidP="00CE5A8D">
      <w:pPr>
        <w:jc w:val="both"/>
        <w:rPr>
          <w:b/>
          <w:sz w:val="24"/>
          <w:szCs w:val="24"/>
        </w:rPr>
      </w:pPr>
      <w:r w:rsidRPr="00C64026">
        <w:rPr>
          <w:b/>
          <w:sz w:val="24"/>
          <w:szCs w:val="24"/>
        </w:rPr>
        <w:t>R$ 40.498,66(QUARENTA E MIL QUATROCENTOS E NOVENTA E OITO REAIS E SESSENTA E SEIS CENTAVOS).</w:t>
      </w:r>
    </w:p>
    <w:p w14:paraId="57EE0300" w14:textId="77777777" w:rsidR="00CE5A8D" w:rsidRDefault="00CE5A8D" w:rsidP="00CE5A8D">
      <w:pPr>
        <w:rPr>
          <w:b/>
          <w:sz w:val="24"/>
          <w:szCs w:val="24"/>
        </w:rPr>
      </w:pPr>
    </w:p>
    <w:p w14:paraId="60F5FBDA" w14:textId="77777777" w:rsidR="00CE5A8D" w:rsidRDefault="00CE5A8D" w:rsidP="00CE5A8D">
      <w:pPr>
        <w:rPr>
          <w:b/>
          <w:sz w:val="24"/>
          <w:szCs w:val="24"/>
        </w:rPr>
      </w:pPr>
      <w:r>
        <w:rPr>
          <w:b/>
          <w:sz w:val="24"/>
          <w:szCs w:val="24"/>
        </w:rPr>
        <w:t xml:space="preserve">XII - DA ORIGEM DO RECURSO E DOTAÇÃO ORÇAMENTARIA </w:t>
      </w:r>
    </w:p>
    <w:p w14:paraId="57CBC6C4" w14:textId="77777777" w:rsidR="00CE5A8D" w:rsidRDefault="00CE5A8D" w:rsidP="00CE5A8D">
      <w:pPr>
        <w:rPr>
          <w:b/>
          <w:sz w:val="24"/>
          <w:szCs w:val="24"/>
        </w:rPr>
      </w:pPr>
    </w:p>
    <w:p w14:paraId="3F952E9C" w14:textId="77777777" w:rsidR="00CE5A8D" w:rsidRDefault="00CE5A8D" w:rsidP="00CE5A8D">
      <w:pPr>
        <w:rPr>
          <w:sz w:val="24"/>
          <w:szCs w:val="24"/>
        </w:rPr>
      </w:pPr>
      <w:r>
        <w:rPr>
          <w:sz w:val="24"/>
          <w:szCs w:val="24"/>
        </w:rPr>
        <w:t>12.1 - A presente licitação será custeada com recursos da Prefeitura Municipal de Córrego Danta/MG. Dotação orçamentária:</w:t>
      </w:r>
    </w:p>
    <w:p w14:paraId="5929F59B" w14:textId="77777777" w:rsidR="00CE5A8D" w:rsidRDefault="00CE5A8D" w:rsidP="00CE5A8D">
      <w:pPr>
        <w:rPr>
          <w:sz w:val="24"/>
          <w:szCs w:val="24"/>
        </w:rPr>
      </w:pPr>
    </w:p>
    <w:tbl>
      <w:tblPr>
        <w:tblW w:w="8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90"/>
      </w:tblGrid>
      <w:tr w:rsidR="00CE5A8D" w14:paraId="2D0397EC" w14:textId="77777777" w:rsidTr="00F26E4C">
        <w:trPr>
          <w:trHeight w:val="570"/>
        </w:trPr>
        <w:tc>
          <w:tcPr>
            <w:tcW w:w="8490" w:type="dxa"/>
          </w:tcPr>
          <w:p w14:paraId="39C01A78" w14:textId="77777777" w:rsidR="00CE5A8D" w:rsidRPr="00A520D3" w:rsidRDefault="00CE5A8D" w:rsidP="00F26E4C">
            <w:pPr>
              <w:ind w:left="-39"/>
              <w:rPr>
                <w:sz w:val="24"/>
                <w:szCs w:val="24"/>
              </w:rPr>
            </w:pPr>
            <w:r w:rsidRPr="00A520D3">
              <w:rPr>
                <w:sz w:val="24"/>
                <w:szCs w:val="24"/>
              </w:rPr>
              <w:t>02.09.02.15.451.0030.2050.   - Manutenção das Vias Urbanas</w:t>
            </w:r>
          </w:p>
          <w:p w14:paraId="19C43B4C" w14:textId="77777777" w:rsidR="00CE5A8D" w:rsidRPr="00A520D3" w:rsidRDefault="00CE5A8D" w:rsidP="00F26E4C">
            <w:pPr>
              <w:ind w:left="-39"/>
              <w:rPr>
                <w:sz w:val="24"/>
                <w:szCs w:val="24"/>
              </w:rPr>
            </w:pPr>
            <w:r>
              <w:rPr>
                <w:sz w:val="24"/>
                <w:szCs w:val="24"/>
              </w:rPr>
              <w:t xml:space="preserve">3.3.90.30.00 </w:t>
            </w:r>
            <w:r w:rsidRPr="00A520D3">
              <w:rPr>
                <w:sz w:val="24"/>
                <w:szCs w:val="24"/>
              </w:rPr>
              <w:t>- Material de Consumo</w:t>
            </w:r>
            <w:r>
              <w:rPr>
                <w:sz w:val="24"/>
                <w:szCs w:val="24"/>
              </w:rPr>
              <w:t xml:space="preserve"> - </w:t>
            </w:r>
            <w:r w:rsidRPr="00A520D3">
              <w:rPr>
                <w:sz w:val="24"/>
                <w:szCs w:val="24"/>
              </w:rPr>
              <w:t>Ficha: 305</w:t>
            </w:r>
          </w:p>
          <w:p w14:paraId="182393F3" w14:textId="77777777" w:rsidR="00CE5A8D" w:rsidRDefault="00CE5A8D" w:rsidP="00F26E4C">
            <w:pPr>
              <w:ind w:left="-39"/>
              <w:rPr>
                <w:sz w:val="24"/>
                <w:szCs w:val="24"/>
              </w:rPr>
            </w:pPr>
            <w:r w:rsidRPr="00A520D3">
              <w:rPr>
                <w:sz w:val="24"/>
                <w:szCs w:val="24"/>
              </w:rPr>
              <w:t xml:space="preserve">Fontes: 1.500.000.0000 </w:t>
            </w:r>
            <w:r>
              <w:rPr>
                <w:sz w:val="24"/>
                <w:szCs w:val="24"/>
              </w:rPr>
              <w:t xml:space="preserve">- </w:t>
            </w:r>
            <w:r w:rsidRPr="00A520D3">
              <w:rPr>
                <w:sz w:val="24"/>
                <w:szCs w:val="24"/>
              </w:rPr>
              <w:t xml:space="preserve">Recursos Não Vinculados de Impostos e 1.752.000.0000 </w:t>
            </w:r>
            <w:r>
              <w:rPr>
                <w:sz w:val="24"/>
                <w:szCs w:val="24"/>
              </w:rPr>
              <w:t xml:space="preserve">- </w:t>
            </w:r>
            <w:r w:rsidRPr="00A520D3">
              <w:rPr>
                <w:sz w:val="24"/>
                <w:szCs w:val="24"/>
              </w:rPr>
              <w:t>Recursos Vinculados ao Trânsito</w:t>
            </w:r>
          </w:p>
          <w:p w14:paraId="27EF93BE" w14:textId="77777777" w:rsidR="00CE5A8D" w:rsidRDefault="00CE5A8D" w:rsidP="00F26E4C">
            <w:pPr>
              <w:ind w:left="-39"/>
              <w:rPr>
                <w:sz w:val="24"/>
                <w:szCs w:val="24"/>
              </w:rPr>
            </w:pPr>
          </w:p>
        </w:tc>
      </w:tr>
    </w:tbl>
    <w:p w14:paraId="7DE7FF8A" w14:textId="77777777" w:rsidR="00CE5A8D" w:rsidRDefault="00CE5A8D" w:rsidP="00CE5A8D">
      <w:pPr>
        <w:rPr>
          <w:b/>
          <w:sz w:val="24"/>
          <w:szCs w:val="24"/>
        </w:rPr>
      </w:pPr>
    </w:p>
    <w:p w14:paraId="484343EC" w14:textId="77777777" w:rsidR="00CE5A8D" w:rsidRDefault="00CE5A8D" w:rsidP="00CE5A8D">
      <w:pPr>
        <w:rPr>
          <w:b/>
          <w:sz w:val="24"/>
          <w:szCs w:val="24"/>
        </w:rPr>
      </w:pPr>
    </w:p>
    <w:p w14:paraId="57919910" w14:textId="77777777" w:rsidR="00CE5A8D" w:rsidRDefault="00CE5A8D" w:rsidP="00CE5A8D">
      <w:pPr>
        <w:rPr>
          <w:b/>
          <w:sz w:val="24"/>
          <w:szCs w:val="24"/>
        </w:rPr>
      </w:pPr>
      <w:r>
        <w:rPr>
          <w:b/>
          <w:sz w:val="24"/>
          <w:szCs w:val="24"/>
        </w:rPr>
        <w:t>XIII - CONDIÇÕES DE PAGAMENTO</w:t>
      </w:r>
    </w:p>
    <w:p w14:paraId="07A9DCF9" w14:textId="77777777" w:rsidR="00CE5A8D" w:rsidRDefault="00CE5A8D" w:rsidP="00CE5A8D">
      <w:pPr>
        <w:rPr>
          <w:b/>
          <w:sz w:val="24"/>
          <w:szCs w:val="24"/>
        </w:rPr>
      </w:pPr>
      <w:r>
        <w:rPr>
          <w:b/>
          <w:sz w:val="24"/>
          <w:szCs w:val="24"/>
        </w:rPr>
        <w:t xml:space="preserve"> </w:t>
      </w:r>
    </w:p>
    <w:p w14:paraId="1A8EEDFD" w14:textId="77777777" w:rsidR="00CE5A8D" w:rsidRDefault="00CE5A8D" w:rsidP="00CE5A8D">
      <w:pPr>
        <w:contextualSpacing/>
        <w:jc w:val="both"/>
        <w:rPr>
          <w:b/>
          <w:sz w:val="24"/>
          <w:szCs w:val="24"/>
        </w:rPr>
      </w:pPr>
      <w:r>
        <w:rPr>
          <w:sz w:val="24"/>
          <w:szCs w:val="24"/>
        </w:rPr>
        <w:t>13.1 - O pagamento será efetuado em até 30 (trinta) dias após a retirada dos produtos solicitados, com a apresentação de nota Fiscal discriminada de acordo com a Ordem de compras e acompanhada de documentação comprobatória de entrega assinada pelo responsável de fiscalização do contrato;</w:t>
      </w:r>
      <w:r>
        <w:rPr>
          <w:b/>
          <w:sz w:val="24"/>
          <w:szCs w:val="24"/>
        </w:rPr>
        <w:t xml:space="preserve"> </w:t>
      </w:r>
    </w:p>
    <w:p w14:paraId="784CB8DB" w14:textId="77777777" w:rsidR="00CE5A8D" w:rsidRDefault="00CE5A8D" w:rsidP="00CE5A8D">
      <w:pPr>
        <w:contextualSpacing/>
        <w:jc w:val="both"/>
        <w:rPr>
          <w:b/>
          <w:sz w:val="24"/>
          <w:szCs w:val="24"/>
        </w:rPr>
      </w:pPr>
    </w:p>
    <w:p w14:paraId="325CA15F" w14:textId="77777777" w:rsidR="00CE5A8D" w:rsidRDefault="00CE5A8D" w:rsidP="00CE5A8D">
      <w:pPr>
        <w:contextualSpacing/>
        <w:jc w:val="both"/>
        <w:rPr>
          <w:b/>
          <w:sz w:val="24"/>
          <w:szCs w:val="24"/>
        </w:rPr>
      </w:pPr>
      <w:r>
        <w:rPr>
          <w:sz w:val="24"/>
          <w:szCs w:val="24"/>
        </w:rPr>
        <w:t>13.2 - O pagamento será creditado em favor da contratada, através de ordem bancária, contra qualquer banco indicado na proposta, devendo para isto, ficar explicitado o nome, número da agência e o número da conta corrente em que deverá ser efetivado o crédito;</w:t>
      </w:r>
      <w:r>
        <w:rPr>
          <w:b/>
          <w:sz w:val="24"/>
          <w:szCs w:val="24"/>
        </w:rPr>
        <w:t xml:space="preserve"> </w:t>
      </w:r>
    </w:p>
    <w:p w14:paraId="26A77E13" w14:textId="77777777" w:rsidR="00CE5A8D" w:rsidRDefault="00CE5A8D" w:rsidP="00CE5A8D">
      <w:pPr>
        <w:contextualSpacing/>
        <w:jc w:val="both"/>
        <w:rPr>
          <w:b/>
          <w:sz w:val="24"/>
          <w:szCs w:val="24"/>
        </w:rPr>
      </w:pPr>
    </w:p>
    <w:p w14:paraId="029C5A1A" w14:textId="77777777" w:rsidR="00CE5A8D" w:rsidRPr="00DB16AA" w:rsidRDefault="00CE5A8D" w:rsidP="00CE5A8D">
      <w:pPr>
        <w:contextualSpacing/>
        <w:jc w:val="both"/>
        <w:rPr>
          <w:b/>
          <w:sz w:val="24"/>
          <w:szCs w:val="24"/>
        </w:rPr>
      </w:pPr>
      <w:r>
        <w:rPr>
          <w:sz w:val="24"/>
          <w:szCs w:val="24"/>
        </w:rPr>
        <w:t xml:space="preserve">13.3 - </w:t>
      </w:r>
      <w:r w:rsidRPr="003779C5">
        <w:rPr>
          <w:sz w:val="24"/>
          <w:szCs w:val="24"/>
        </w:rPr>
        <w:t xml:space="preserve">A Nota fiscal deverá ser emitida em nome da Prefeitura Municipal de </w:t>
      </w:r>
      <w:r>
        <w:rPr>
          <w:sz w:val="24"/>
          <w:szCs w:val="24"/>
        </w:rPr>
        <w:t>Córrego Danta/MG</w:t>
      </w:r>
      <w:r w:rsidRPr="003779C5">
        <w:rPr>
          <w:sz w:val="24"/>
          <w:szCs w:val="24"/>
        </w:rPr>
        <w:t xml:space="preserve"> - CNPJ: </w:t>
      </w:r>
      <w:r>
        <w:rPr>
          <w:sz w:val="24"/>
          <w:szCs w:val="24"/>
        </w:rPr>
        <w:t>18.298.174/0001-48</w:t>
      </w:r>
      <w:r w:rsidRPr="003779C5">
        <w:rPr>
          <w:sz w:val="24"/>
          <w:szCs w:val="24"/>
        </w:rPr>
        <w:t xml:space="preserve">, endereço: </w:t>
      </w:r>
      <w:r>
        <w:rPr>
          <w:sz w:val="24"/>
          <w:szCs w:val="24"/>
        </w:rPr>
        <w:t>Avenida Francisco Campos, nº 27</w:t>
      </w:r>
      <w:r w:rsidRPr="003779C5">
        <w:rPr>
          <w:sz w:val="24"/>
          <w:szCs w:val="24"/>
        </w:rPr>
        <w:t xml:space="preserve">, Centro, </w:t>
      </w:r>
      <w:r>
        <w:rPr>
          <w:sz w:val="24"/>
          <w:szCs w:val="24"/>
        </w:rPr>
        <w:t>CEP: 38.990-00, Córrego Danta/MG;</w:t>
      </w:r>
    </w:p>
    <w:p w14:paraId="43393797" w14:textId="77777777" w:rsidR="00CE5A8D" w:rsidRDefault="00CE5A8D" w:rsidP="00CE5A8D">
      <w:pPr>
        <w:contextualSpacing/>
        <w:rPr>
          <w:sz w:val="24"/>
          <w:szCs w:val="24"/>
        </w:rPr>
      </w:pPr>
    </w:p>
    <w:p w14:paraId="051672C7" w14:textId="77777777" w:rsidR="00CE5A8D" w:rsidRPr="003779C5" w:rsidRDefault="00CE5A8D" w:rsidP="00CE5A8D">
      <w:pPr>
        <w:contextualSpacing/>
        <w:jc w:val="both"/>
        <w:rPr>
          <w:sz w:val="24"/>
          <w:szCs w:val="24"/>
        </w:rPr>
      </w:pPr>
      <w:r>
        <w:rPr>
          <w:sz w:val="24"/>
          <w:szCs w:val="24"/>
        </w:rPr>
        <w:t>13.4</w:t>
      </w:r>
      <w:r w:rsidRPr="003779C5">
        <w:rPr>
          <w:sz w:val="24"/>
          <w:szCs w:val="24"/>
        </w:rPr>
        <w:t xml:space="preserve"> - Ocorrendo erro na apresentação da Nota Fiscal, a mesma será devolvida ao fornecedor para retificação, ficando estabelecido que o pagamento será </w:t>
      </w:r>
      <w:r>
        <w:rPr>
          <w:sz w:val="24"/>
          <w:szCs w:val="24"/>
        </w:rPr>
        <w:t>e</w:t>
      </w:r>
      <w:r w:rsidRPr="003779C5">
        <w:rPr>
          <w:sz w:val="24"/>
          <w:szCs w:val="24"/>
        </w:rPr>
        <w:t>fetuado após a apresentação da nova Nota</w:t>
      </w:r>
      <w:r>
        <w:rPr>
          <w:sz w:val="24"/>
          <w:szCs w:val="24"/>
        </w:rPr>
        <w:t xml:space="preserve"> Fiscal devidamente retificada;</w:t>
      </w:r>
    </w:p>
    <w:p w14:paraId="493DFB62" w14:textId="77777777" w:rsidR="00CE5A8D" w:rsidRPr="003779C5" w:rsidRDefault="00CE5A8D" w:rsidP="00CE5A8D">
      <w:pPr>
        <w:contextualSpacing/>
        <w:jc w:val="both"/>
        <w:rPr>
          <w:sz w:val="24"/>
          <w:szCs w:val="24"/>
        </w:rPr>
      </w:pPr>
    </w:p>
    <w:p w14:paraId="69E1B631" w14:textId="77777777" w:rsidR="00CE5A8D" w:rsidRDefault="00CE5A8D" w:rsidP="00CE5A8D">
      <w:pPr>
        <w:contextualSpacing/>
        <w:jc w:val="both"/>
        <w:rPr>
          <w:sz w:val="24"/>
          <w:szCs w:val="24"/>
        </w:rPr>
      </w:pPr>
      <w:r>
        <w:rPr>
          <w:sz w:val="24"/>
          <w:szCs w:val="24"/>
        </w:rPr>
        <w:t xml:space="preserve">13.5 - Nenhum pagamento será efetuado a Empresa Contratada se a mesma não estiver em dia com suas regularidades fiscais e trabalhistas. </w:t>
      </w:r>
    </w:p>
    <w:p w14:paraId="13175C9B" w14:textId="77777777" w:rsidR="00CE5A8D" w:rsidRDefault="00CE5A8D" w:rsidP="00CE5A8D">
      <w:pPr>
        <w:rPr>
          <w:sz w:val="24"/>
          <w:szCs w:val="24"/>
        </w:rPr>
      </w:pPr>
    </w:p>
    <w:p w14:paraId="024861E1" w14:textId="77777777" w:rsidR="00CE5A8D" w:rsidRDefault="00CE5A8D" w:rsidP="00CE5A8D">
      <w:pPr>
        <w:jc w:val="center"/>
        <w:rPr>
          <w:sz w:val="24"/>
          <w:szCs w:val="24"/>
        </w:rPr>
      </w:pPr>
      <w:r>
        <w:rPr>
          <w:sz w:val="24"/>
          <w:szCs w:val="24"/>
        </w:rPr>
        <w:t>Córrego Danta, 14 de junho de 2024.</w:t>
      </w:r>
    </w:p>
    <w:p w14:paraId="2DDFB7BA" w14:textId="77777777" w:rsidR="00CE5A8D" w:rsidRDefault="00CE5A8D" w:rsidP="00CE5A8D">
      <w:pPr>
        <w:jc w:val="center"/>
        <w:rPr>
          <w:sz w:val="24"/>
          <w:szCs w:val="24"/>
        </w:rPr>
      </w:pPr>
    </w:p>
    <w:p w14:paraId="7A981CE2" w14:textId="77777777" w:rsidR="00CE5A8D" w:rsidRPr="00107D77" w:rsidRDefault="00CE5A8D" w:rsidP="00CE5A8D">
      <w:pPr>
        <w:autoSpaceDE w:val="0"/>
        <w:autoSpaceDN w:val="0"/>
        <w:adjustRightInd w:val="0"/>
        <w:jc w:val="center"/>
        <w:rPr>
          <w:color w:val="000000"/>
          <w:sz w:val="24"/>
          <w:szCs w:val="24"/>
        </w:rPr>
      </w:pPr>
      <w:r>
        <w:rPr>
          <w:color w:val="000000"/>
          <w:sz w:val="24"/>
          <w:szCs w:val="24"/>
        </w:rPr>
        <w:t>Luiz Juvêncio de Andrade</w:t>
      </w:r>
    </w:p>
    <w:p w14:paraId="3898F16E" w14:textId="77777777" w:rsidR="00CE5A8D" w:rsidRPr="00C64026" w:rsidRDefault="00CE5A8D" w:rsidP="00CE5A8D">
      <w:pPr>
        <w:ind w:right="-55"/>
        <w:jc w:val="center"/>
        <w:rPr>
          <w:color w:val="000000"/>
          <w:sz w:val="24"/>
          <w:szCs w:val="24"/>
        </w:rPr>
      </w:pPr>
      <w:r>
        <w:rPr>
          <w:color w:val="000000"/>
          <w:sz w:val="24"/>
          <w:szCs w:val="24"/>
        </w:rPr>
        <w:t>Secretário</w:t>
      </w:r>
      <w:r w:rsidRPr="00107D77">
        <w:rPr>
          <w:color w:val="000000"/>
          <w:sz w:val="24"/>
          <w:szCs w:val="24"/>
        </w:rPr>
        <w:t xml:space="preserve"> Municipal de </w:t>
      </w:r>
      <w:r>
        <w:rPr>
          <w:color w:val="000000"/>
          <w:sz w:val="24"/>
          <w:szCs w:val="24"/>
        </w:rPr>
        <w:t>Transportes e Obras Públicas</w:t>
      </w:r>
    </w:p>
    <w:p w14:paraId="7ADE5709" w14:textId="77777777" w:rsidR="00597277" w:rsidRDefault="00597277">
      <w:pPr>
        <w:rPr>
          <w:sz w:val="24"/>
          <w:szCs w:val="24"/>
        </w:rPr>
      </w:pPr>
    </w:p>
    <w:p w14:paraId="3EBDDE5E" w14:textId="77777777" w:rsidR="00597277" w:rsidRDefault="00597277">
      <w:pPr>
        <w:jc w:val="center"/>
        <w:rPr>
          <w:b/>
          <w:sz w:val="24"/>
          <w:szCs w:val="24"/>
        </w:rPr>
      </w:pPr>
    </w:p>
    <w:p w14:paraId="15089DC8" w14:textId="77777777" w:rsidR="00597277" w:rsidRDefault="00597277">
      <w:pPr>
        <w:jc w:val="center"/>
        <w:rPr>
          <w:b/>
          <w:sz w:val="24"/>
          <w:szCs w:val="24"/>
        </w:rPr>
      </w:pPr>
    </w:p>
    <w:p w14:paraId="0699CF23"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55AC1E25"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470D66A1"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68270B9F"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p w14:paraId="3CF5CA7F"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bookmarkEnd w:id="0"/>
    <w:p w14:paraId="3C664E04" w14:textId="77777777" w:rsidR="00597277" w:rsidRDefault="00597277">
      <w:pPr>
        <w:pBdr>
          <w:top w:val="nil"/>
          <w:left w:val="nil"/>
          <w:bottom w:val="nil"/>
          <w:right w:val="nil"/>
          <w:between w:val="nil"/>
        </w:pBdr>
        <w:shd w:val="clear" w:color="auto" w:fill="FFFFFF"/>
        <w:spacing w:before="120" w:after="120" w:line="276" w:lineRule="auto"/>
        <w:jc w:val="both"/>
        <w:rPr>
          <w:sz w:val="24"/>
          <w:szCs w:val="24"/>
        </w:rPr>
      </w:pPr>
    </w:p>
    <w:sectPr w:rsidR="00597277">
      <w:headerReference w:type="default" r:id="rId14"/>
      <w:headerReference w:type="first" r:id="rId15"/>
      <w:pgSz w:w="11906" w:h="16838"/>
      <w:pgMar w:top="1440" w:right="1080" w:bottom="1440" w:left="108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B001D" w14:textId="77777777" w:rsidR="00542707" w:rsidRDefault="00542707">
      <w:r>
        <w:separator/>
      </w:r>
    </w:p>
  </w:endnote>
  <w:endnote w:type="continuationSeparator" w:id="0">
    <w:p w14:paraId="5E5EB0B6" w14:textId="77777777" w:rsidR="00542707" w:rsidRDefault="0054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79A3F" w14:textId="77777777" w:rsidR="00542707" w:rsidRDefault="00542707">
      <w:r>
        <w:separator/>
      </w:r>
    </w:p>
  </w:footnote>
  <w:footnote w:type="continuationSeparator" w:id="0">
    <w:p w14:paraId="471F8FEC" w14:textId="77777777" w:rsidR="00542707" w:rsidRDefault="00542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86167" w14:textId="77777777" w:rsidR="00597277" w:rsidRDefault="00000000">
    <w:pPr>
      <w:pBdr>
        <w:top w:val="nil"/>
        <w:left w:val="nil"/>
        <w:bottom w:val="nil"/>
        <w:right w:val="nil"/>
        <w:between w:val="nil"/>
      </w:pBdr>
      <w:jc w:val="center"/>
      <w:rPr>
        <w:rFonts w:ascii="Times New Roman" w:eastAsia="Times New Roman" w:hAnsi="Times New Roman" w:cs="Times New Roman"/>
        <w:color w:val="000000"/>
        <w:sz w:val="24"/>
        <w:szCs w:val="24"/>
      </w:rPr>
    </w:pPr>
    <w:r>
      <w:rPr>
        <w:noProof/>
      </w:rPr>
      <w:drawing>
        <wp:anchor distT="0" distB="0" distL="0" distR="0" simplePos="0" relativeHeight="251658240" behindDoc="1" locked="0" layoutInCell="1" hidden="0" allowOverlap="1" wp14:anchorId="6B6EF26D" wp14:editId="1A5740A0">
          <wp:simplePos x="0" y="0"/>
          <wp:positionH relativeFrom="column">
            <wp:posOffset>-394332</wp:posOffset>
          </wp:positionH>
          <wp:positionV relativeFrom="paragraph">
            <wp:posOffset>62864</wp:posOffset>
          </wp:positionV>
          <wp:extent cx="1019175" cy="753110"/>
          <wp:effectExtent l="0" t="0" r="0" b="0"/>
          <wp:wrapNone/>
          <wp:docPr id="4"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6"/>
                  <a:stretch>
                    <a:fillRect/>
                  </a:stretch>
                </pic:blipFill>
                <pic:spPr>
                  <a:xfrm>
                    <a:off x="0" y="0"/>
                    <a:ext cx="1019175" cy="753110"/>
                  </a:xfrm>
                  <a:prstGeom prst="rect">
                    <a:avLst/>
                  </a:prstGeom>
                  <a:ln/>
                </pic:spPr>
              </pic:pic>
            </a:graphicData>
          </a:graphic>
        </wp:anchor>
      </w:drawing>
    </w:r>
  </w:p>
  <w:p w14:paraId="6F7D7C5D" w14:textId="77777777" w:rsidR="00597277"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32"/>
        <w:szCs w:val="32"/>
      </w:rPr>
      <w:t>PREFEITURA</w:t>
    </w:r>
    <w:r>
      <w:rPr>
        <w:rFonts w:ascii="Times New Roman" w:eastAsia="Times New Roman" w:hAnsi="Times New Roman" w:cs="Times New Roman"/>
        <w:b/>
        <w:color w:val="000000"/>
        <w:sz w:val="32"/>
        <w:szCs w:val="32"/>
      </w:rPr>
      <w:t xml:space="preserve"> MUNICIPAL DE CÓRREGO DANTA/MG</w:t>
    </w:r>
  </w:p>
  <w:p w14:paraId="3C18F4B8" w14:textId="77777777" w:rsidR="00597277"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sz w:val="24"/>
        <w:szCs w:val="24"/>
      </w:rPr>
      <w:t>Avenida Francisco Campos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27</w:t>
    </w:r>
    <w:r>
      <w:rPr>
        <w:rFonts w:ascii="Times New Roman" w:eastAsia="Times New Roman" w:hAnsi="Times New Roman" w:cs="Times New Roman"/>
        <w:color w:val="000000"/>
        <w:sz w:val="24"/>
        <w:szCs w:val="24"/>
      </w:rPr>
      <w:t xml:space="preserve"> - Centro, Córrego Danta/MG - CEP: 38990-000</w:t>
    </w:r>
  </w:p>
  <w:p w14:paraId="24711747" w14:textId="77777777" w:rsidR="00597277" w:rsidRDefault="00597277">
    <w:pPr>
      <w:pBdr>
        <w:top w:val="nil"/>
        <w:left w:val="nil"/>
        <w:bottom w:val="nil"/>
        <w:right w:val="nil"/>
        <w:between w:val="nil"/>
      </w:pBdr>
      <w:tabs>
        <w:tab w:val="center" w:pos="4252"/>
        <w:tab w:val="right" w:pos="8504"/>
      </w:tabs>
      <w:rPr>
        <w:color w:val="000000"/>
      </w:rPr>
    </w:pPr>
  </w:p>
  <w:p w14:paraId="2196CFDE" w14:textId="77777777" w:rsidR="00597277" w:rsidRDefault="00597277">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3D8DC" w14:textId="77777777" w:rsidR="00597277" w:rsidRDefault="00000000">
    <w:pPr>
      <w:pBdr>
        <w:top w:val="nil"/>
        <w:left w:val="nil"/>
        <w:bottom w:val="nil"/>
        <w:right w:val="nil"/>
        <w:between w:val="nil"/>
      </w:pBdr>
      <w:jc w:val="center"/>
      <w:rPr>
        <w:rFonts w:ascii="Times New Roman" w:eastAsia="Times New Roman" w:hAnsi="Times New Roman" w:cs="Times New Roman"/>
        <w:color w:val="000000"/>
        <w:sz w:val="24"/>
        <w:szCs w:val="24"/>
      </w:rPr>
    </w:pPr>
    <w:r>
      <w:rPr>
        <w:noProof/>
      </w:rPr>
      <w:drawing>
        <wp:anchor distT="0" distB="0" distL="0" distR="0" simplePos="0" relativeHeight="251659264" behindDoc="1" locked="0" layoutInCell="1" hidden="0" allowOverlap="1" wp14:anchorId="20570BE0" wp14:editId="466F4A5F">
          <wp:simplePos x="0" y="0"/>
          <wp:positionH relativeFrom="column">
            <wp:posOffset>-394332</wp:posOffset>
          </wp:positionH>
          <wp:positionV relativeFrom="paragraph">
            <wp:posOffset>62864</wp:posOffset>
          </wp:positionV>
          <wp:extent cx="1019175" cy="753110"/>
          <wp:effectExtent l="0" t="0" r="0" b="0"/>
          <wp:wrapNone/>
          <wp:docPr id="3" name="image1.png" descr="Amigos em Ação - Córrego Danta / MG"/>
          <wp:cNvGraphicFramePr/>
          <a:graphic xmlns:a="http://schemas.openxmlformats.org/drawingml/2006/main">
            <a:graphicData uri="http://schemas.openxmlformats.org/drawingml/2006/picture">
              <pic:pic xmlns:pic="http://schemas.openxmlformats.org/drawingml/2006/picture">
                <pic:nvPicPr>
                  <pic:cNvPr id="0" name="image1.png" descr="Amigos em Ação - Córrego Danta / MG"/>
                  <pic:cNvPicPr preferRelativeResize="0"/>
                </pic:nvPicPr>
                <pic:blipFill>
                  <a:blip r:embed="rId1"/>
                  <a:srcRect l="31926" t="25366" r="34384" b="41436"/>
                  <a:stretch>
                    <a:fillRect/>
                  </a:stretch>
                </pic:blipFill>
                <pic:spPr>
                  <a:xfrm>
                    <a:off x="0" y="0"/>
                    <a:ext cx="1019175" cy="753110"/>
                  </a:xfrm>
                  <a:prstGeom prst="rect">
                    <a:avLst/>
                  </a:prstGeom>
                  <a:ln/>
                </pic:spPr>
              </pic:pic>
            </a:graphicData>
          </a:graphic>
        </wp:anchor>
      </w:drawing>
    </w:r>
  </w:p>
  <w:p w14:paraId="7B035F0A" w14:textId="77777777" w:rsidR="00597277"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32"/>
        <w:szCs w:val="32"/>
      </w:rPr>
      <w:t>PREFEITURA</w:t>
    </w:r>
    <w:r>
      <w:rPr>
        <w:rFonts w:ascii="Times New Roman" w:eastAsia="Times New Roman" w:hAnsi="Times New Roman" w:cs="Times New Roman"/>
        <w:b/>
        <w:color w:val="000000"/>
        <w:sz w:val="32"/>
        <w:szCs w:val="32"/>
      </w:rPr>
      <w:t xml:space="preserve"> MUNICIPAL DE CÓRREGO DANTA/MG</w:t>
    </w:r>
  </w:p>
  <w:p w14:paraId="4B61EADC" w14:textId="77777777" w:rsidR="00597277" w:rsidRDefault="00000000">
    <w:pPr>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sz w:val="24"/>
        <w:szCs w:val="24"/>
      </w:rPr>
      <w:t>Avenida Francisco Campos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27</w:t>
    </w:r>
    <w:r>
      <w:rPr>
        <w:rFonts w:ascii="Times New Roman" w:eastAsia="Times New Roman" w:hAnsi="Times New Roman" w:cs="Times New Roman"/>
        <w:color w:val="000000"/>
        <w:sz w:val="24"/>
        <w:szCs w:val="24"/>
      </w:rPr>
      <w:t xml:space="preserve"> - Centro, Córrego Danta/MG - CEP: 38990-000</w:t>
    </w:r>
  </w:p>
  <w:p w14:paraId="067BC6E1" w14:textId="77777777" w:rsidR="00597277" w:rsidRDefault="00597277">
    <w:pPr>
      <w:pBdr>
        <w:top w:val="nil"/>
        <w:left w:val="nil"/>
        <w:bottom w:val="nil"/>
        <w:right w:val="nil"/>
        <w:between w:val="nil"/>
      </w:pBdr>
      <w:jc w:val="center"/>
      <w:rPr>
        <w:rFonts w:ascii="Times New Roman" w:eastAsia="Times New Roman" w:hAnsi="Times New Roman" w:cs="Times New Roman"/>
        <w:color w:val="000000"/>
        <w:sz w:val="24"/>
        <w:szCs w:val="24"/>
      </w:rPr>
    </w:pPr>
  </w:p>
  <w:p w14:paraId="558947C1" w14:textId="77777777" w:rsidR="00597277" w:rsidRDefault="00597277">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77DEA"/>
    <w:multiLevelType w:val="multilevel"/>
    <w:tmpl w:val="B024C1BC"/>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rPr>
        <w:rFonts w:ascii="Arial" w:eastAsia="Arial" w:hAnsi="Arial" w:cs="Arial"/>
        <w:b w:val="0"/>
        <w:i w:val="0"/>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FD79F9"/>
    <w:multiLevelType w:val="multilevel"/>
    <w:tmpl w:val="3E06B5A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F07541"/>
    <w:multiLevelType w:val="multilevel"/>
    <w:tmpl w:val="12E06CF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2D857E25"/>
    <w:multiLevelType w:val="multilevel"/>
    <w:tmpl w:val="6F56D9E0"/>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37A14FE6"/>
    <w:multiLevelType w:val="multilevel"/>
    <w:tmpl w:val="E5301934"/>
    <w:lvl w:ilvl="0">
      <w:start w:val="1"/>
      <w:numFmt w:val="decimal"/>
      <w:lvlText w:val="%1"/>
      <w:lvlJc w:val="left"/>
      <w:pPr>
        <w:ind w:left="360" w:hanging="360"/>
      </w:pPr>
    </w:lvl>
    <w:lvl w:ilvl="1">
      <w:start w:val="1"/>
      <w:numFmt w:val="decimal"/>
      <w:lvlText w:val="%1.%2"/>
      <w:lvlJc w:val="left"/>
      <w:pPr>
        <w:ind w:left="92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color w:val="00000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15:restartNumberingAfterBreak="0">
    <w:nsid w:val="408914CD"/>
    <w:multiLevelType w:val="multilevel"/>
    <w:tmpl w:val="BF769BD4"/>
    <w:lvl w:ilvl="0">
      <w:start w:val="1"/>
      <w:numFmt w:val="decimal"/>
      <w:lvlText w:val="%1."/>
      <w:lvlJc w:val="left"/>
      <w:pPr>
        <w:ind w:left="360" w:hanging="360"/>
      </w:pPr>
      <w:rPr>
        <w:b/>
      </w:rPr>
    </w:lvl>
    <w:lvl w:ilvl="1">
      <w:start w:val="1"/>
      <w:numFmt w:val="decimal"/>
      <w:lvlText w:val="%1.%2."/>
      <w:lvlJc w:val="left"/>
      <w:pPr>
        <w:ind w:left="792" w:hanging="432"/>
      </w:pPr>
      <w:rPr>
        <w:b/>
        <w:i w:val="0"/>
        <w:color w:val="000000"/>
      </w:rPr>
    </w:lvl>
    <w:lvl w:ilvl="2">
      <w:start w:val="1"/>
      <w:numFmt w:val="decimal"/>
      <w:lvlText w:val="%1.%2.%3."/>
      <w:lvlJc w:val="left"/>
      <w:pPr>
        <w:ind w:left="1224" w:hanging="504"/>
      </w:pPr>
      <w:rPr>
        <w:rFonts w:ascii="Arial" w:eastAsia="Arial" w:hAnsi="Arial" w:cs="Arial"/>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553035"/>
    <w:multiLevelType w:val="multilevel"/>
    <w:tmpl w:val="5A8E7BEC"/>
    <w:lvl w:ilvl="0">
      <w:start w:val="2"/>
      <w:numFmt w:val="decimal"/>
      <w:lvlText w:val="%1"/>
      <w:lvlJc w:val="left"/>
      <w:pPr>
        <w:ind w:left="525" w:hanging="525"/>
      </w:pPr>
    </w:lvl>
    <w:lvl w:ilvl="1">
      <w:start w:val="2"/>
      <w:numFmt w:val="decimal"/>
      <w:lvlText w:val="%1.%2"/>
      <w:lvlJc w:val="left"/>
      <w:pPr>
        <w:ind w:left="525" w:hanging="525"/>
      </w:pPr>
    </w:lvl>
    <w:lvl w:ilvl="2">
      <w:start w:val="3"/>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526D6098"/>
    <w:multiLevelType w:val="multilevel"/>
    <w:tmpl w:val="C852AF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505FFB"/>
    <w:multiLevelType w:val="multilevel"/>
    <w:tmpl w:val="D8E42E9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i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F917FC6"/>
    <w:multiLevelType w:val="multilevel"/>
    <w:tmpl w:val="2AFEA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25348C5"/>
    <w:multiLevelType w:val="multilevel"/>
    <w:tmpl w:val="C88C3D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B51246"/>
    <w:multiLevelType w:val="multilevel"/>
    <w:tmpl w:val="7A3CBBA0"/>
    <w:lvl w:ilvl="0">
      <w:start w:val="1"/>
      <w:numFmt w:val="decimal"/>
      <w:lvlText w:val="%1."/>
      <w:lvlJc w:val="left"/>
      <w:pPr>
        <w:ind w:left="720" w:hanging="360"/>
      </w:pPr>
    </w:lvl>
    <w:lvl w:ilvl="1">
      <w:start w:val="1"/>
      <w:numFmt w:val="decimal"/>
      <w:lvlText w:val="%1.%2."/>
      <w:lvlJc w:val="left"/>
      <w:pPr>
        <w:ind w:left="1080" w:hanging="720"/>
      </w:pPr>
      <w:rPr>
        <w:b/>
        <w:color w:val="000000"/>
      </w:rPr>
    </w:lvl>
    <w:lvl w:ilvl="2">
      <w:start w:val="1"/>
      <w:numFmt w:val="decimal"/>
      <w:lvlText w:val="%1.%2.%3."/>
      <w:lvlJc w:val="left"/>
      <w:pPr>
        <w:ind w:left="1080" w:hanging="720"/>
      </w:pPr>
      <w:rPr>
        <w:color w:val="FF0000"/>
      </w:rPr>
    </w:lvl>
    <w:lvl w:ilvl="3">
      <w:start w:val="1"/>
      <w:numFmt w:val="decimal"/>
      <w:lvlText w:val="%1.%2.%3.%4."/>
      <w:lvlJc w:val="left"/>
      <w:pPr>
        <w:ind w:left="1440" w:hanging="1080"/>
      </w:pPr>
      <w:rPr>
        <w:color w:val="FF0000"/>
      </w:rPr>
    </w:lvl>
    <w:lvl w:ilvl="4">
      <w:start w:val="1"/>
      <w:numFmt w:val="decimal"/>
      <w:lvlText w:val="%1.%2.%3.%4.%5."/>
      <w:lvlJc w:val="left"/>
      <w:pPr>
        <w:ind w:left="1440" w:hanging="1080"/>
      </w:pPr>
      <w:rPr>
        <w:color w:val="FF0000"/>
      </w:rPr>
    </w:lvl>
    <w:lvl w:ilvl="5">
      <w:start w:val="1"/>
      <w:numFmt w:val="decimal"/>
      <w:lvlText w:val="%1.%2.%3.%4.%5.%6."/>
      <w:lvlJc w:val="left"/>
      <w:pPr>
        <w:ind w:left="1800" w:hanging="1440"/>
      </w:pPr>
      <w:rPr>
        <w:color w:val="FF0000"/>
      </w:rPr>
    </w:lvl>
    <w:lvl w:ilvl="6">
      <w:start w:val="1"/>
      <w:numFmt w:val="decimal"/>
      <w:lvlText w:val="%1.%2.%3.%4.%5.%6.%7."/>
      <w:lvlJc w:val="left"/>
      <w:pPr>
        <w:ind w:left="1800" w:hanging="1440"/>
      </w:pPr>
      <w:rPr>
        <w:color w:val="FF0000"/>
      </w:rPr>
    </w:lvl>
    <w:lvl w:ilvl="7">
      <w:start w:val="1"/>
      <w:numFmt w:val="decimal"/>
      <w:lvlText w:val="%1.%2.%3.%4.%5.%6.%7.%8."/>
      <w:lvlJc w:val="left"/>
      <w:pPr>
        <w:ind w:left="2160" w:hanging="1800"/>
      </w:pPr>
      <w:rPr>
        <w:color w:val="FF0000"/>
      </w:rPr>
    </w:lvl>
    <w:lvl w:ilvl="8">
      <w:start w:val="1"/>
      <w:numFmt w:val="decimal"/>
      <w:lvlText w:val="%1.%2.%3.%4.%5.%6.%7.%8.%9."/>
      <w:lvlJc w:val="left"/>
      <w:pPr>
        <w:ind w:left="2520" w:hanging="2160"/>
      </w:pPr>
      <w:rPr>
        <w:color w:val="FF0000"/>
      </w:rPr>
    </w:lvl>
  </w:abstractNum>
  <w:abstractNum w:abstractNumId="12" w15:restartNumberingAfterBreak="0">
    <w:nsid w:val="7CFC1441"/>
    <w:multiLevelType w:val="multilevel"/>
    <w:tmpl w:val="63B0D1C8"/>
    <w:lvl w:ilvl="0">
      <w:start w:val="3"/>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036738198">
    <w:abstractNumId w:val="4"/>
  </w:num>
  <w:num w:numId="2" w16cid:durableId="966622875">
    <w:abstractNumId w:val="9"/>
  </w:num>
  <w:num w:numId="3" w16cid:durableId="410350623">
    <w:abstractNumId w:val="7"/>
  </w:num>
  <w:num w:numId="4" w16cid:durableId="1771243370">
    <w:abstractNumId w:val="12"/>
  </w:num>
  <w:num w:numId="5" w16cid:durableId="2111050862">
    <w:abstractNumId w:val="3"/>
  </w:num>
  <w:num w:numId="6" w16cid:durableId="1029834580">
    <w:abstractNumId w:val="6"/>
  </w:num>
  <w:num w:numId="7" w16cid:durableId="1025787869">
    <w:abstractNumId w:val="2"/>
  </w:num>
  <w:num w:numId="8" w16cid:durableId="1428384105">
    <w:abstractNumId w:val="11"/>
  </w:num>
  <w:num w:numId="9" w16cid:durableId="671493589">
    <w:abstractNumId w:val="5"/>
  </w:num>
  <w:num w:numId="10" w16cid:durableId="1342465039">
    <w:abstractNumId w:val="0"/>
  </w:num>
  <w:num w:numId="11" w16cid:durableId="788937019">
    <w:abstractNumId w:val="8"/>
  </w:num>
  <w:num w:numId="12" w16cid:durableId="1676037052">
    <w:abstractNumId w:val="10"/>
  </w:num>
  <w:num w:numId="13" w16cid:durableId="378167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277"/>
    <w:rsid w:val="00542707"/>
    <w:rsid w:val="00597277"/>
    <w:rsid w:val="0071620D"/>
    <w:rsid w:val="00CE5A8D"/>
    <w:rsid w:val="00E73D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CC187"/>
  <w15:docId w15:val="{113E48EA-D3E7-4C18-95EC-56651366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rPr>
      <w:rFonts w:ascii="Calibri" w:eastAsia="Calibri" w:hAnsi="Calibri" w:cs="Calibri"/>
      <w:sz w:val="56"/>
      <w:szCs w:val="56"/>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115" w:type="dxa"/>
        <w:right w:w="115" w:type="dxa"/>
      </w:tblCellMar>
    </w:tblPr>
  </w:style>
  <w:style w:type="paragraph" w:styleId="PargrafodaLista">
    <w:name w:val="List Paragraph"/>
    <w:basedOn w:val="Normal"/>
    <w:uiPriority w:val="34"/>
    <w:qFormat/>
    <w:rsid w:val="0014479B"/>
    <w:pPr>
      <w:ind w:left="720"/>
      <w:contextualSpacing/>
    </w:pPr>
  </w:style>
  <w:style w:type="character" w:styleId="Hyperlink">
    <w:name w:val="Hyperlink"/>
    <w:basedOn w:val="Fontepargpadro"/>
    <w:uiPriority w:val="99"/>
    <w:unhideWhenUsed/>
    <w:rsid w:val="0014479B"/>
    <w:rPr>
      <w:color w:val="0000FF" w:themeColor="hyperlink"/>
      <w:u w:val="single"/>
    </w:rPr>
  </w:style>
  <w:style w:type="character" w:styleId="MenoPendente">
    <w:name w:val="Unresolved Mention"/>
    <w:basedOn w:val="Fontepargpadro"/>
    <w:uiPriority w:val="99"/>
    <w:semiHidden/>
    <w:unhideWhenUsed/>
    <w:rsid w:val="0014479B"/>
    <w:rPr>
      <w:color w:val="605E5C"/>
      <w:shd w:val="clear" w:color="auto" w:fill="E1DFDD"/>
    </w:rPr>
  </w:style>
  <w:style w:type="character" w:customStyle="1" w:styleId="markedcontent">
    <w:name w:val="markedcontent"/>
    <w:basedOn w:val="Fontepargpadro"/>
    <w:rsid w:val="00B4676D"/>
  </w:style>
  <w:style w:type="paragraph" w:styleId="NormalWeb">
    <w:name w:val="Normal (Web)"/>
    <w:basedOn w:val="Normal"/>
    <w:uiPriority w:val="99"/>
    <w:unhideWhenUsed/>
    <w:qFormat/>
    <w:rsid w:val="007D281B"/>
    <w:pPr>
      <w:spacing w:before="100" w:beforeAutospacing="1" w:after="100" w:afterAutospacing="1"/>
    </w:pPr>
    <w:rPr>
      <w:rFonts w:ascii="Times New Roman" w:eastAsia="Times New Roman" w:hAnsi="Times New Roman" w:cs="Times New Roman"/>
      <w:sz w:val="24"/>
      <w:szCs w:val="24"/>
    </w:r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70" w:type="dxa"/>
        <w:right w:w="70" w:type="dxa"/>
      </w:tblCellMar>
    </w:tblPr>
  </w:style>
  <w:style w:type="table" w:styleId="Tabelacomgrade">
    <w:name w:val="Table Grid"/>
    <w:basedOn w:val="Tabelanormal"/>
    <w:uiPriority w:val="39"/>
    <w:rsid w:val="00CE5A8D"/>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http://www.planalto.gov.br/ccivil_03/_Ato2011-2014/2013/Lei/L1284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ei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lanalto.gov.br/ccivil_03/LEIS/L6404consol.htm" TargetMode="External"/><Relationship Id="rId4" Type="http://schemas.openxmlformats.org/officeDocument/2006/relationships/settings" Target="settings.xml"/><Relationship Id="rId9" Type="http://schemas.openxmlformats.org/officeDocument/2006/relationships/hyperlink" Target="https://portal.licitanet.com.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0CauRNbyJaPigHuWs9Cncqwp8g==">CgMxLjAyCWguMnM4ZXlvMTIIaC5namRneHMyCWguMzBqMHpsbDIJaC4xZm9iOXRlMgloLjN6bnlzaDcyCWguMmV0OTJwMDIIaC50eWpjd3QyCWguM2R5NnZrbTIJaC4xdDNoNXNmMgloLjRkMzRvZzgyCmlkLjJzOGV5bzEyCmlkLjE3ZHA4dnUyCmlkLjNyZGNyam4yCmlkLjI2aW4xcmcyCGgubG54Yno5OAByITFqOHRtem9FbzFUZUlyZXVtNm9JNm9GOEZCelZfcVZB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27</Pages>
  <Words>7979</Words>
  <Characters>43091</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Dias Mello</cp:lastModifiedBy>
  <cp:revision>2</cp:revision>
  <dcterms:created xsi:type="dcterms:W3CDTF">2024-05-05T20:35:00Z</dcterms:created>
  <dcterms:modified xsi:type="dcterms:W3CDTF">2024-06-14T17:27:00Z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